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88" w:rsidRPr="00D24A55" w:rsidRDefault="00DB73EA" w:rsidP="006470F0">
      <w:pPr>
        <w:spacing w:before="240"/>
        <w:ind w:firstLine="0"/>
        <w:jc w:val="left"/>
        <w:rPr>
          <w:i/>
          <w:iCs/>
          <w:color w:val="auto"/>
          <w:sz w:val="18"/>
          <w:szCs w:val="18"/>
        </w:rPr>
      </w:pPr>
      <w:r w:rsidRPr="006470F0">
        <w:rPr>
          <w:i/>
          <w:iCs/>
          <w:color w:val="auto"/>
          <w:sz w:val="18"/>
          <w:szCs w:val="18"/>
        </w:rPr>
        <w:t xml:space="preserve">Int. J. Architect. Eng. Urban Plan, </w:t>
      </w:r>
      <w:r w:rsidR="00D24A55" w:rsidRPr="006470F0">
        <w:rPr>
          <w:i/>
          <w:iCs/>
          <w:color w:val="auto"/>
          <w:sz w:val="18"/>
          <w:szCs w:val="18"/>
        </w:rPr>
        <w:t>30</w:t>
      </w:r>
      <w:r w:rsidRPr="006470F0">
        <w:rPr>
          <w:i/>
          <w:iCs/>
          <w:color w:val="auto"/>
          <w:sz w:val="18"/>
          <w:szCs w:val="18"/>
        </w:rPr>
        <w:t>(</w:t>
      </w:r>
      <w:r w:rsidR="00D24A55" w:rsidRPr="006470F0">
        <w:rPr>
          <w:i/>
          <w:iCs/>
          <w:color w:val="auto"/>
          <w:sz w:val="18"/>
          <w:szCs w:val="18"/>
        </w:rPr>
        <w:t>1</w:t>
      </w:r>
      <w:r w:rsidRPr="006470F0">
        <w:rPr>
          <w:i/>
          <w:iCs/>
          <w:color w:val="auto"/>
          <w:sz w:val="18"/>
          <w:szCs w:val="18"/>
        </w:rPr>
        <w:t xml:space="preserve">): </w:t>
      </w:r>
      <w:r w:rsidR="00D70A99" w:rsidRPr="006470F0">
        <w:rPr>
          <w:i/>
          <w:iCs/>
          <w:color w:val="auto"/>
          <w:sz w:val="18"/>
          <w:szCs w:val="18"/>
        </w:rPr>
        <w:t>30</w:t>
      </w:r>
      <w:r w:rsidR="00385A91" w:rsidRPr="006470F0">
        <w:rPr>
          <w:i/>
          <w:iCs/>
          <w:color w:val="auto"/>
          <w:sz w:val="18"/>
          <w:szCs w:val="18"/>
        </w:rPr>
        <w:t>-</w:t>
      </w:r>
      <w:r w:rsidR="006470F0" w:rsidRPr="006470F0">
        <w:rPr>
          <w:i/>
          <w:iCs/>
          <w:color w:val="auto"/>
          <w:sz w:val="18"/>
          <w:szCs w:val="18"/>
        </w:rPr>
        <w:t>43</w:t>
      </w:r>
      <w:r w:rsidRPr="006470F0">
        <w:rPr>
          <w:i/>
          <w:iCs/>
          <w:color w:val="auto"/>
          <w:sz w:val="18"/>
          <w:szCs w:val="18"/>
        </w:rPr>
        <w:t xml:space="preserve">, </w:t>
      </w:r>
      <w:r w:rsidR="00D24A55" w:rsidRPr="006470F0">
        <w:rPr>
          <w:i/>
          <w:iCs/>
          <w:color w:val="auto"/>
          <w:sz w:val="18"/>
          <w:szCs w:val="18"/>
        </w:rPr>
        <w:t>June 2020</w:t>
      </w:r>
    </w:p>
    <w:p w:rsidR="00385A91" w:rsidRPr="00D70A99" w:rsidRDefault="00974870" w:rsidP="00D70A99">
      <w:pPr>
        <w:ind w:firstLine="0"/>
        <w:jc w:val="left"/>
        <w:rPr>
          <w:i/>
          <w:iCs/>
          <w:color w:val="auto"/>
          <w:sz w:val="18"/>
          <w:szCs w:val="18"/>
        </w:rPr>
      </w:pPr>
      <w:hyperlink r:id="rId8" w:tgtFrame="_blank" w:history="1">
        <w:r w:rsidR="00385A91" w:rsidRPr="00D70A99">
          <w:rPr>
            <w:rStyle w:val="Hyperlink"/>
            <w:b/>
            <w:bCs/>
            <w:i/>
            <w:iCs/>
            <w:color w:val="auto"/>
            <w:sz w:val="16"/>
            <w:szCs w:val="16"/>
            <w:u w:val="none"/>
          </w:rPr>
          <w:t>DOI: 10.22068/ijaup.</w:t>
        </w:r>
        <w:r w:rsidR="00D24A55" w:rsidRPr="00D70A99">
          <w:rPr>
            <w:rStyle w:val="Hyperlink"/>
            <w:b/>
            <w:bCs/>
            <w:i/>
            <w:iCs/>
            <w:color w:val="auto"/>
            <w:sz w:val="16"/>
            <w:szCs w:val="16"/>
            <w:u w:val="none"/>
          </w:rPr>
          <w:t>30</w:t>
        </w:r>
        <w:r w:rsidR="00385A91" w:rsidRPr="00D70A99">
          <w:rPr>
            <w:rStyle w:val="Hyperlink"/>
            <w:b/>
            <w:bCs/>
            <w:i/>
            <w:iCs/>
            <w:color w:val="auto"/>
            <w:sz w:val="16"/>
            <w:szCs w:val="16"/>
            <w:u w:val="none"/>
          </w:rPr>
          <w:t>.</w:t>
        </w:r>
        <w:r w:rsidR="00D24A55" w:rsidRPr="00D70A99">
          <w:rPr>
            <w:rStyle w:val="Hyperlink"/>
            <w:b/>
            <w:bCs/>
            <w:i/>
            <w:iCs/>
            <w:color w:val="auto"/>
            <w:sz w:val="16"/>
            <w:szCs w:val="16"/>
            <w:u w:val="none"/>
          </w:rPr>
          <w:t>1</w:t>
        </w:r>
        <w:r w:rsidR="00385A91" w:rsidRPr="00D70A99">
          <w:rPr>
            <w:rStyle w:val="Hyperlink"/>
            <w:b/>
            <w:bCs/>
            <w:i/>
            <w:iCs/>
            <w:color w:val="auto"/>
            <w:sz w:val="16"/>
            <w:szCs w:val="16"/>
            <w:u w:val="none"/>
          </w:rPr>
          <w:t>.</w:t>
        </w:r>
        <w:r w:rsidR="00D70A99" w:rsidRPr="00D70A99">
          <w:rPr>
            <w:rStyle w:val="Hyperlink"/>
            <w:b/>
            <w:bCs/>
            <w:i/>
            <w:iCs/>
            <w:color w:val="auto"/>
            <w:sz w:val="16"/>
            <w:szCs w:val="16"/>
            <w:u w:val="none"/>
          </w:rPr>
          <w:t>30</w:t>
        </w:r>
      </w:hyperlink>
    </w:p>
    <w:p w:rsidR="001705F1" w:rsidRPr="00910F8F" w:rsidRDefault="00291122" w:rsidP="00385A91">
      <w:pPr>
        <w:spacing w:before="360" w:after="360"/>
        <w:ind w:firstLine="0"/>
        <w:jc w:val="left"/>
        <w:rPr>
          <w:color w:val="auto"/>
          <w:sz w:val="24"/>
          <w:szCs w:val="24"/>
        </w:rPr>
      </w:pPr>
      <w:r w:rsidRPr="00910F8F">
        <w:rPr>
          <w:color w:val="auto"/>
          <w:sz w:val="24"/>
          <w:szCs w:val="24"/>
        </w:rPr>
        <w:t>R</w:t>
      </w:r>
      <w:r w:rsidR="00D70A99" w:rsidRPr="00910F8F">
        <w:rPr>
          <w:color w:val="auto"/>
          <w:sz w:val="24"/>
          <w:szCs w:val="24"/>
        </w:rPr>
        <w:t>esearch</w:t>
      </w:r>
      <w:r w:rsidRPr="00910F8F">
        <w:rPr>
          <w:color w:val="auto"/>
          <w:sz w:val="24"/>
          <w:szCs w:val="24"/>
        </w:rPr>
        <w:t xml:space="preserve"> P</w:t>
      </w:r>
      <w:r w:rsidR="00D70A99" w:rsidRPr="00910F8F">
        <w:rPr>
          <w:color w:val="auto"/>
          <w:sz w:val="24"/>
          <w:szCs w:val="24"/>
        </w:rPr>
        <w:t>aper</w:t>
      </w:r>
    </w:p>
    <w:p w:rsidR="00B35B6C" w:rsidRDefault="00B35B6C" w:rsidP="00364CCA">
      <w:pPr>
        <w:ind w:firstLine="0"/>
        <w:jc w:val="left"/>
        <w:rPr>
          <w:b/>
          <w:bCs/>
          <w:color w:val="auto"/>
          <w:sz w:val="24"/>
          <w:szCs w:val="24"/>
          <w:lang w:bidi="fa-IR"/>
        </w:rPr>
      </w:pPr>
    </w:p>
    <w:p w:rsidR="007D7EA9" w:rsidRPr="00B35B6C" w:rsidRDefault="00A23D23" w:rsidP="000C578B">
      <w:pPr>
        <w:pStyle w:val="a"/>
        <w:rPr>
          <w:rFonts w:ascii="Times New Roman" w:eastAsia="Arial" w:hAnsi="Times New Roman" w:cs="Times New Roman"/>
          <w:color w:val="auto"/>
          <w:lang w:val="en-GB"/>
        </w:rPr>
      </w:pPr>
      <w:r w:rsidRPr="00B35B6C">
        <w:rPr>
          <w:rFonts w:ascii="Times New Roman" w:eastAsia="Arial" w:hAnsi="Times New Roman" w:cs="Times New Roman"/>
          <w:color w:val="auto"/>
          <w:lang w:val="en-GB"/>
        </w:rPr>
        <w:t>Exploring the Sense of Place Components in Historic Districts: A Strategy for Urban Designers and Architects</w:t>
      </w:r>
    </w:p>
    <w:p w:rsidR="00922935" w:rsidRPr="00E043F6" w:rsidRDefault="00A23D23" w:rsidP="0020114D">
      <w:pPr>
        <w:pStyle w:val="a0"/>
        <w:spacing w:before="100" w:beforeAutospacing="1" w:after="100" w:afterAutospacing="1"/>
        <w:ind w:left="437" w:hanging="437"/>
        <w:rPr>
          <w:rFonts w:asciiTheme="minorHAnsi" w:hAnsiTheme="minorHAnsi"/>
          <w:color w:val="auto"/>
        </w:rPr>
      </w:pPr>
      <w:r w:rsidRPr="00E043F6">
        <w:rPr>
          <w:color w:val="auto"/>
          <w:lang w:val="en-GB"/>
        </w:rPr>
        <w:t>A. Mohammad-Moradi</w:t>
      </w:r>
      <w:r w:rsidR="00D47DB8">
        <w:rPr>
          <w:color w:val="auto"/>
          <w:vertAlign w:val="superscript"/>
          <w:lang w:val="en-GB"/>
        </w:rPr>
        <w:t xml:space="preserve"> </w:t>
      </w:r>
      <w:r w:rsidRPr="00E043F6">
        <w:rPr>
          <w:color w:val="auto"/>
          <w:vertAlign w:val="superscript"/>
          <w:lang w:val="en-GB"/>
        </w:rPr>
        <w:t>1</w:t>
      </w:r>
      <w:r w:rsidRPr="00E043F6">
        <w:rPr>
          <w:color w:val="auto"/>
          <w:lang w:val="en-GB"/>
        </w:rPr>
        <w:t>, S-A. Yazdanfar</w:t>
      </w:r>
      <w:r w:rsidR="00D47DB8">
        <w:rPr>
          <w:color w:val="auto"/>
          <w:vertAlign w:val="superscript"/>
          <w:lang w:val="en-GB"/>
        </w:rPr>
        <w:t xml:space="preserve"> </w:t>
      </w:r>
      <w:r w:rsidRPr="00E043F6">
        <w:rPr>
          <w:color w:val="auto"/>
          <w:vertAlign w:val="superscript"/>
          <w:lang w:val="en-GB"/>
        </w:rPr>
        <w:t>2*</w:t>
      </w:r>
      <w:r w:rsidRPr="00E043F6">
        <w:rPr>
          <w:color w:val="auto"/>
          <w:lang w:val="en-GB"/>
        </w:rPr>
        <w:t xml:space="preserve"> and S. Norouzian-Maleki</w:t>
      </w:r>
      <w:r w:rsidR="00D47DB8">
        <w:rPr>
          <w:color w:val="auto"/>
          <w:vertAlign w:val="superscript"/>
          <w:lang w:val="en-GB"/>
        </w:rPr>
        <w:t xml:space="preserve"> </w:t>
      </w:r>
      <w:r w:rsidRPr="00E043F6">
        <w:rPr>
          <w:color w:val="auto"/>
          <w:vertAlign w:val="superscript"/>
          <w:lang w:val="en-GB"/>
        </w:rPr>
        <w:t>3</w:t>
      </w:r>
    </w:p>
    <w:p w:rsidR="000C578B" w:rsidRPr="00E043F6" w:rsidRDefault="00570292" w:rsidP="006169B1">
      <w:pPr>
        <w:pStyle w:val="a0"/>
        <w:spacing w:before="120"/>
        <w:rPr>
          <w:rFonts w:asciiTheme="majorBidi" w:hAnsiTheme="majorBidi" w:cstheme="majorBidi"/>
          <w:b w:val="0"/>
          <w:bCs w:val="0"/>
          <w:color w:val="auto"/>
        </w:rPr>
      </w:pPr>
      <w:r w:rsidRPr="00E043F6">
        <w:rPr>
          <w:rFonts w:asciiTheme="majorBidi" w:hAnsiTheme="majorBidi" w:cstheme="majorBidi"/>
          <w:b w:val="0"/>
          <w:bCs w:val="0"/>
          <w:i/>
          <w:iCs/>
          <w:color w:val="auto"/>
          <w:vertAlign w:val="superscript"/>
        </w:rPr>
        <w:t>1</w:t>
      </w:r>
      <w:r w:rsidR="000C578B" w:rsidRPr="00E043F6">
        <w:rPr>
          <w:rFonts w:ascii="Times New Roman" w:hAnsi="Times New Roman"/>
          <w:b w:val="0"/>
          <w:bCs w:val="0"/>
          <w:noProof/>
          <w:color w:val="auto"/>
          <w:lang w:val="en-GB" w:eastAsia="en-GB" w:bidi="ar-SA"/>
        </w:rPr>
        <w:t xml:space="preserve"> </w:t>
      </w:r>
      <w:r w:rsidR="0020114D" w:rsidRPr="00E043F6">
        <w:rPr>
          <w:rFonts w:ascii="Times New Roman" w:hAnsi="Times New Roman"/>
          <w:b w:val="0"/>
          <w:bCs w:val="0"/>
          <w:i/>
          <w:iCs/>
          <w:noProof/>
          <w:color w:val="auto"/>
          <w:lang w:val="en-GB" w:eastAsia="en-GB" w:bidi="ar-SA"/>
        </w:rPr>
        <w:t>Ph</w:t>
      </w:r>
      <w:r w:rsidR="000F0AB5" w:rsidRPr="00E043F6">
        <w:rPr>
          <w:rFonts w:asciiTheme="majorBidi" w:hAnsiTheme="majorBidi" w:cstheme="majorBidi"/>
          <w:b w:val="0"/>
          <w:bCs w:val="0"/>
          <w:i/>
          <w:iCs/>
          <w:color w:val="auto"/>
          <w:lang w:val="en-GB"/>
        </w:rPr>
        <w:t>D Candidate, School of Architecture and Environmental Design, Iran University of Science and Technology, Tehran, Iran</w:t>
      </w:r>
    </w:p>
    <w:p w:rsidR="000C578B" w:rsidRPr="00E043F6" w:rsidRDefault="00570292" w:rsidP="000F0AB5">
      <w:pPr>
        <w:pStyle w:val="a0"/>
        <w:spacing w:before="120"/>
        <w:rPr>
          <w:rFonts w:asciiTheme="majorBidi" w:hAnsiTheme="majorBidi" w:cstheme="majorBidi"/>
          <w:b w:val="0"/>
          <w:bCs w:val="0"/>
          <w:i/>
          <w:iCs/>
          <w:color w:val="auto"/>
        </w:rPr>
      </w:pPr>
      <w:r w:rsidRPr="00E043F6">
        <w:rPr>
          <w:rFonts w:asciiTheme="majorBidi" w:hAnsiTheme="majorBidi" w:cstheme="majorBidi"/>
          <w:b w:val="0"/>
          <w:bCs w:val="0"/>
          <w:i/>
          <w:iCs/>
          <w:color w:val="auto"/>
          <w:vertAlign w:val="superscript"/>
        </w:rPr>
        <w:t>2</w:t>
      </w:r>
      <w:r w:rsidR="000C578B" w:rsidRPr="00E043F6">
        <w:rPr>
          <w:rFonts w:ascii="Times New Roman" w:hAnsi="Times New Roman"/>
          <w:b w:val="0"/>
          <w:bCs w:val="0"/>
          <w:color w:val="auto"/>
          <w:lang w:val="en-GB" w:eastAsia="en-GB" w:bidi="ar-SA"/>
        </w:rPr>
        <w:t xml:space="preserve"> </w:t>
      </w:r>
      <w:r w:rsidR="000F0AB5" w:rsidRPr="00E043F6">
        <w:rPr>
          <w:rFonts w:asciiTheme="majorBidi" w:hAnsiTheme="majorBidi" w:cstheme="majorBidi"/>
          <w:b w:val="0"/>
          <w:bCs w:val="0"/>
          <w:i/>
          <w:iCs/>
          <w:color w:val="auto"/>
          <w:lang w:val="en-GB"/>
        </w:rPr>
        <w:t>Associate Professor, School of Architecture and Environmental Design, Iran University of Science and Technology, Tehran, Iran</w:t>
      </w:r>
    </w:p>
    <w:p w:rsidR="000F0AB5" w:rsidRPr="00E043F6" w:rsidRDefault="000F0AB5" w:rsidP="0020114D">
      <w:pPr>
        <w:spacing w:before="120"/>
        <w:jc w:val="center"/>
        <w:rPr>
          <w:rFonts w:asciiTheme="majorBidi" w:hAnsiTheme="majorBidi" w:cstheme="majorBidi"/>
          <w:i/>
          <w:iCs/>
          <w:noProof w:val="0"/>
          <w:color w:val="auto"/>
          <w:sz w:val="22"/>
          <w:szCs w:val="22"/>
          <w:u w:color="82C42A"/>
          <w:lang w:val="en-GB" w:bidi="ps-AF"/>
        </w:rPr>
      </w:pPr>
      <w:r w:rsidRPr="00E043F6">
        <w:rPr>
          <w:rFonts w:asciiTheme="majorBidi" w:hAnsiTheme="majorBidi" w:cstheme="majorBidi"/>
          <w:b/>
          <w:bCs/>
          <w:i/>
          <w:iCs/>
          <w:color w:val="auto"/>
          <w:sz w:val="22"/>
          <w:szCs w:val="22"/>
          <w:vertAlign w:val="superscript"/>
        </w:rPr>
        <w:t>3</w:t>
      </w:r>
      <w:r w:rsidRPr="00E043F6">
        <w:rPr>
          <w:color w:val="auto"/>
          <w:sz w:val="22"/>
          <w:szCs w:val="22"/>
          <w:lang w:val="en-GB" w:eastAsia="en-GB"/>
        </w:rPr>
        <w:t xml:space="preserve"> </w:t>
      </w:r>
      <w:r w:rsidRPr="00E043F6">
        <w:rPr>
          <w:rFonts w:asciiTheme="majorBidi" w:hAnsiTheme="majorBidi" w:cstheme="majorBidi"/>
          <w:i/>
          <w:iCs/>
          <w:noProof w:val="0"/>
          <w:color w:val="auto"/>
          <w:sz w:val="22"/>
          <w:szCs w:val="22"/>
          <w:u w:color="82C42A"/>
          <w:lang w:val="en-GB" w:bidi="ps-AF"/>
        </w:rPr>
        <w:t xml:space="preserve">Assistant </w:t>
      </w:r>
      <w:r w:rsidR="0020114D" w:rsidRPr="00E043F6">
        <w:rPr>
          <w:rFonts w:asciiTheme="majorBidi" w:hAnsiTheme="majorBidi" w:cstheme="majorBidi"/>
          <w:i/>
          <w:iCs/>
          <w:noProof w:val="0"/>
          <w:color w:val="auto"/>
          <w:sz w:val="22"/>
          <w:szCs w:val="22"/>
          <w:u w:color="82C42A"/>
          <w:lang w:val="en-GB" w:bidi="ps-AF"/>
        </w:rPr>
        <w:t>P</w:t>
      </w:r>
      <w:r w:rsidRPr="00E043F6">
        <w:rPr>
          <w:rFonts w:asciiTheme="majorBidi" w:hAnsiTheme="majorBidi" w:cstheme="majorBidi"/>
          <w:i/>
          <w:iCs/>
          <w:noProof w:val="0"/>
          <w:color w:val="auto"/>
          <w:sz w:val="22"/>
          <w:szCs w:val="22"/>
          <w:u w:color="82C42A"/>
          <w:lang w:val="en-GB" w:bidi="ps-AF"/>
        </w:rPr>
        <w:t>rofessor, Faculty of Architecture and Urban Planning, Shahid Be</w:t>
      </w:r>
      <w:r w:rsidR="0020114D" w:rsidRPr="00E043F6">
        <w:rPr>
          <w:rFonts w:asciiTheme="majorBidi" w:hAnsiTheme="majorBidi" w:cstheme="majorBidi"/>
          <w:i/>
          <w:iCs/>
          <w:noProof w:val="0"/>
          <w:color w:val="auto"/>
          <w:sz w:val="22"/>
          <w:szCs w:val="22"/>
          <w:u w:color="82C42A"/>
          <w:lang w:val="en-GB" w:bidi="ps-AF"/>
        </w:rPr>
        <w:t>heshti University, Tehran, Iran</w:t>
      </w:r>
    </w:p>
    <w:p w:rsidR="00372EF4" w:rsidRPr="00E043F6" w:rsidRDefault="00080DF2" w:rsidP="00D47DB8">
      <w:pPr>
        <w:pStyle w:val="a0"/>
        <w:spacing w:after="120"/>
        <w:rPr>
          <w:rFonts w:asciiTheme="majorBidi" w:hAnsiTheme="majorBidi" w:cstheme="majorBidi"/>
          <w:b w:val="0"/>
          <w:bCs w:val="0"/>
          <w:i/>
          <w:iCs/>
          <w:color w:val="auto"/>
          <w:rtl/>
          <w:lang w:val="en-GB"/>
        </w:rPr>
      </w:pPr>
      <w:r w:rsidRPr="00D47DB8">
        <w:rPr>
          <w:rFonts w:asciiTheme="majorBidi" w:hAnsiTheme="majorBidi" w:cstheme="majorBidi"/>
          <w:b w:val="0"/>
          <w:bCs w:val="0"/>
          <w:i/>
          <w:iCs/>
          <w:color w:val="auto"/>
          <w:lang w:val="en-GB"/>
        </w:rPr>
        <w:t>Received:</w:t>
      </w:r>
      <w:r w:rsidR="00273A9B" w:rsidRPr="00D47DB8">
        <w:rPr>
          <w:rFonts w:asciiTheme="majorBidi" w:hAnsiTheme="majorBidi" w:cstheme="majorBidi"/>
          <w:b w:val="0"/>
          <w:bCs w:val="0"/>
          <w:i/>
          <w:iCs/>
          <w:color w:val="auto"/>
          <w:lang w:val="en-GB"/>
        </w:rPr>
        <w:t xml:space="preserve"> </w:t>
      </w:r>
      <w:r w:rsidR="00D47DB8" w:rsidRPr="00D47DB8">
        <w:rPr>
          <w:rFonts w:asciiTheme="majorBidi" w:hAnsiTheme="majorBidi" w:cstheme="majorBidi"/>
          <w:b w:val="0"/>
          <w:bCs w:val="0"/>
          <w:i/>
          <w:iCs/>
          <w:color w:val="auto"/>
          <w:lang w:val="en-GB"/>
        </w:rPr>
        <w:t>August</w:t>
      </w:r>
      <w:r w:rsidR="00D47DB8">
        <w:rPr>
          <w:rFonts w:asciiTheme="majorBidi" w:hAnsiTheme="majorBidi" w:cstheme="majorBidi"/>
          <w:b w:val="0"/>
          <w:bCs w:val="0"/>
          <w:i/>
          <w:iCs/>
          <w:color w:val="auto"/>
          <w:lang w:val="en-GB"/>
        </w:rPr>
        <w:t xml:space="preserve"> </w:t>
      </w:r>
      <w:r w:rsidR="00273A9B" w:rsidRPr="00D47DB8">
        <w:rPr>
          <w:rFonts w:asciiTheme="majorBidi" w:hAnsiTheme="majorBidi" w:cstheme="majorBidi"/>
          <w:b w:val="0"/>
          <w:bCs w:val="0"/>
          <w:i/>
          <w:iCs/>
          <w:color w:val="auto"/>
          <w:lang w:val="en-GB"/>
        </w:rPr>
        <w:t>2018</w:t>
      </w:r>
      <w:r w:rsidRPr="00D47DB8">
        <w:rPr>
          <w:rFonts w:asciiTheme="majorBidi" w:hAnsiTheme="majorBidi" w:cstheme="majorBidi"/>
          <w:b w:val="0"/>
          <w:bCs w:val="0"/>
          <w:i/>
          <w:iCs/>
          <w:color w:val="auto"/>
          <w:lang w:val="en-GB"/>
        </w:rPr>
        <w:t>, Revised:</w:t>
      </w:r>
      <w:r w:rsidR="00273A9B" w:rsidRPr="00D47DB8">
        <w:rPr>
          <w:rFonts w:asciiTheme="majorBidi" w:hAnsiTheme="majorBidi" w:cstheme="majorBidi"/>
          <w:b w:val="0"/>
          <w:bCs w:val="0"/>
          <w:i/>
          <w:iCs/>
          <w:color w:val="auto"/>
          <w:lang w:val="en-GB"/>
        </w:rPr>
        <w:t xml:space="preserve"> </w:t>
      </w:r>
      <w:r w:rsidR="00D47DB8" w:rsidRPr="00D47DB8">
        <w:rPr>
          <w:rFonts w:asciiTheme="majorBidi" w:hAnsiTheme="majorBidi" w:cstheme="majorBidi"/>
          <w:b w:val="0"/>
          <w:bCs w:val="0"/>
          <w:i/>
          <w:iCs/>
          <w:color w:val="auto"/>
          <w:lang w:val="en-GB"/>
        </w:rPr>
        <w:t>April 2020</w:t>
      </w:r>
      <w:r w:rsidRPr="00D47DB8">
        <w:rPr>
          <w:rFonts w:asciiTheme="majorBidi" w:hAnsiTheme="majorBidi" w:cstheme="majorBidi"/>
          <w:b w:val="0"/>
          <w:bCs w:val="0"/>
          <w:i/>
          <w:iCs/>
          <w:color w:val="auto"/>
          <w:lang w:val="en-GB"/>
        </w:rPr>
        <w:t>, Accepted:</w:t>
      </w:r>
      <w:r w:rsidR="00273A9B" w:rsidRPr="00D47DB8">
        <w:rPr>
          <w:rFonts w:asciiTheme="majorBidi" w:hAnsiTheme="majorBidi" w:cstheme="majorBidi"/>
          <w:b w:val="0"/>
          <w:bCs w:val="0"/>
          <w:i/>
          <w:iCs/>
          <w:color w:val="auto"/>
          <w:lang w:val="en-GB"/>
        </w:rPr>
        <w:t xml:space="preserve"> </w:t>
      </w:r>
      <w:r w:rsidR="00D47DB8" w:rsidRPr="00D47DB8">
        <w:rPr>
          <w:rFonts w:asciiTheme="majorBidi" w:hAnsiTheme="majorBidi" w:cstheme="majorBidi"/>
          <w:b w:val="0"/>
          <w:bCs w:val="0"/>
          <w:i/>
          <w:iCs/>
          <w:color w:val="auto"/>
          <w:lang w:val="en-GB"/>
        </w:rPr>
        <w:t>May</w:t>
      </w:r>
      <w:r w:rsidR="00273A9B" w:rsidRPr="00D47DB8">
        <w:rPr>
          <w:rFonts w:asciiTheme="majorBidi" w:hAnsiTheme="majorBidi" w:cstheme="majorBidi"/>
          <w:b w:val="0"/>
          <w:bCs w:val="0"/>
          <w:i/>
          <w:iCs/>
          <w:color w:val="auto"/>
          <w:lang w:val="en-GB"/>
        </w:rPr>
        <w:t xml:space="preserve"> </w:t>
      </w:r>
      <w:r w:rsidR="00D47DB8" w:rsidRPr="00D47DB8">
        <w:rPr>
          <w:rFonts w:asciiTheme="majorBidi" w:hAnsiTheme="majorBidi" w:cstheme="majorBidi"/>
          <w:b w:val="0"/>
          <w:bCs w:val="0"/>
          <w:i/>
          <w:iCs/>
          <w:color w:val="auto"/>
          <w:lang w:val="en-GB"/>
        </w:rPr>
        <w:t>2020</w:t>
      </w:r>
    </w:p>
    <w:p w:rsidR="003E5CC3" w:rsidRPr="00E043F6" w:rsidRDefault="003E5CC3" w:rsidP="003E5CC3">
      <w:pPr>
        <w:ind w:firstLine="0"/>
        <w:rPr>
          <w:color w:val="auto"/>
          <w:lang w:bidi="fa-IR"/>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10421"/>
      </w:tblGrid>
      <w:tr w:rsidR="00F92F27" w:rsidRPr="00E043F6" w:rsidTr="00287AAD">
        <w:tc>
          <w:tcPr>
            <w:tcW w:w="10421" w:type="dxa"/>
          </w:tcPr>
          <w:p w:rsidR="00F92F27" w:rsidRPr="00E043F6" w:rsidRDefault="00F92F27" w:rsidP="00D47DB8">
            <w:pPr>
              <w:pStyle w:val="Abstract"/>
              <w:jc w:val="both"/>
              <w:rPr>
                <w:color w:val="auto"/>
              </w:rPr>
            </w:pPr>
            <w:r w:rsidRPr="00E043F6">
              <w:rPr>
                <w:color w:val="auto"/>
              </w:rPr>
              <w:t>Abstract</w:t>
            </w:r>
          </w:p>
          <w:p w:rsidR="00F92F27" w:rsidRPr="00E043F6" w:rsidRDefault="000F0AB5" w:rsidP="00D47DB8">
            <w:pPr>
              <w:spacing w:before="120"/>
              <w:ind w:firstLine="0"/>
              <w:jc w:val="both"/>
              <w:rPr>
                <w:color w:val="auto"/>
                <w:spacing w:val="-2"/>
              </w:rPr>
            </w:pPr>
            <w:r w:rsidRPr="00E043F6">
              <w:rPr>
                <w:i/>
                <w:iCs/>
                <w:color w:val="auto"/>
              </w:rPr>
              <w:t xml:space="preserve">Historical fabrics are known as a national heritage and treasure which are full of spiritual and human concepts. However, we are witnessing that many of these historic districts are being forgotten, abandoned and destructed as the emotional relationship between human and its residing place is fading out. Sense of place is a concept which focuses on the emotional and internal relation between people and their environment. Sense of place consists of three dimensions, namely: place identity, place dependence and place attachment. This research is trying to identify the most significant components regarding the sense of place. It is assumed that by improving these components, a higher level of sense of place is achieved in historic fabrics. These components could also help urban designers and architects that contribute to the historic fabric of the city. Qualitative content analysis methodology was used to elicit the sense of place components from 175 studies. Screening of the systematic reviews and extraction of information on included studies was performed using a validated framework. Finally, the Delphi method is used to find the most related components of the sense of place in historic districts. The results for the physical factors show that the most important attributes are “valuable landmarks and fabric”, “form and physical characteristics”, “communal spaces and public gathering places”, and “visual harmony and unity of the facades”. The results for the set of activity factors show that experts were generally reliable in their responses. The mean value for “events in place” is 4.94, which indicates that experts perceived this attribute as the most influential determinant. Other important attributes are “social activities and interactions”, “proper roads and pathways”, “legibility and identification”, “land </w:t>
            </w:r>
            <w:r w:rsidR="00327BA6" w:rsidRPr="00E043F6">
              <w:rPr>
                <w:i/>
                <w:iCs/>
                <w:color w:val="auto"/>
              </w:rPr>
              <w:t xml:space="preserve">use and functional diversity”, </w:t>
            </w:r>
            <w:r w:rsidRPr="00E043F6">
              <w:rPr>
                <w:i/>
                <w:iCs/>
                <w:color w:val="auto"/>
              </w:rPr>
              <w:t>and “accessibility and permeability”. In the meaning category, “vitality and happiness” is the most important attribute to evaluate the sense of place in the historical fabrics. “History and originality of the place” is then ranked second, and “aesthetic, beauty and arrangement” third. In the individual-social category, “memories and experiences of place” scored the highest followed by “cultural, religious and ritual ceremonies”, “mental imagery of the place”, and “awareness of historical values of places” (mean value of 4.24)</w:t>
            </w:r>
            <w:r w:rsidR="00374B76" w:rsidRPr="00E043F6">
              <w:rPr>
                <w:i/>
                <w:iCs/>
                <w:color w:val="auto"/>
              </w:rPr>
              <w:t>.</w:t>
            </w:r>
          </w:p>
          <w:p w:rsidR="00F92F27" w:rsidRPr="00E043F6" w:rsidRDefault="00F92F27" w:rsidP="00D47DB8">
            <w:pPr>
              <w:pStyle w:val="a1"/>
              <w:spacing w:after="120"/>
              <w:ind w:firstLine="0"/>
              <w:jc w:val="both"/>
              <w:rPr>
                <w:color w:val="auto"/>
                <w:rtl/>
                <w:lang w:bidi="ps-AF"/>
              </w:rPr>
            </w:pPr>
            <w:r w:rsidRPr="00E043F6">
              <w:rPr>
                <w:b/>
                <w:bCs/>
                <w:color w:val="auto"/>
                <w:lang w:bidi="ps-AF"/>
              </w:rPr>
              <w:t xml:space="preserve">Keywords: </w:t>
            </w:r>
            <w:r w:rsidR="000F0AB5" w:rsidRPr="00E043F6">
              <w:rPr>
                <w:color w:val="auto"/>
              </w:rPr>
              <w:t>Sense of place</w:t>
            </w:r>
            <w:r w:rsidR="00D47DB8">
              <w:rPr>
                <w:color w:val="auto"/>
              </w:rPr>
              <w:t>,</w:t>
            </w:r>
            <w:r w:rsidR="00D47DB8" w:rsidRPr="00E043F6">
              <w:rPr>
                <w:color w:val="auto"/>
              </w:rPr>
              <w:t xml:space="preserve"> </w:t>
            </w:r>
            <w:r w:rsidR="006169B1" w:rsidRPr="00E043F6">
              <w:rPr>
                <w:color w:val="auto"/>
              </w:rPr>
              <w:t>H</w:t>
            </w:r>
            <w:r w:rsidR="00D47DB8" w:rsidRPr="00E043F6">
              <w:rPr>
                <w:color w:val="auto"/>
              </w:rPr>
              <w:t>istoric districts</w:t>
            </w:r>
            <w:r w:rsidR="00D47DB8">
              <w:rPr>
                <w:color w:val="auto"/>
              </w:rPr>
              <w:t>,</w:t>
            </w:r>
            <w:r w:rsidR="00D47DB8" w:rsidRPr="00E043F6">
              <w:rPr>
                <w:color w:val="auto"/>
              </w:rPr>
              <w:t xml:space="preserve"> </w:t>
            </w:r>
            <w:r w:rsidR="006169B1" w:rsidRPr="00E043F6">
              <w:rPr>
                <w:color w:val="auto"/>
              </w:rPr>
              <w:t>S</w:t>
            </w:r>
            <w:r w:rsidR="00D47DB8" w:rsidRPr="00E043F6">
              <w:rPr>
                <w:color w:val="auto"/>
              </w:rPr>
              <w:t>ustainability of communities</w:t>
            </w:r>
            <w:r w:rsidR="00D47DB8">
              <w:rPr>
                <w:color w:val="auto"/>
              </w:rPr>
              <w:t>,</w:t>
            </w:r>
            <w:r w:rsidR="00D47DB8" w:rsidRPr="00E043F6">
              <w:rPr>
                <w:color w:val="auto"/>
              </w:rPr>
              <w:t xml:space="preserve"> </w:t>
            </w:r>
            <w:r w:rsidR="006169B1" w:rsidRPr="00E043F6">
              <w:rPr>
                <w:color w:val="auto"/>
              </w:rPr>
              <w:t>U</w:t>
            </w:r>
            <w:r w:rsidR="00D47DB8" w:rsidRPr="00E043F6">
              <w:rPr>
                <w:color w:val="auto"/>
              </w:rPr>
              <w:t>rban designers and architects.</w:t>
            </w:r>
          </w:p>
        </w:tc>
      </w:tr>
    </w:tbl>
    <w:p w:rsidR="00F92F27" w:rsidRPr="00E043F6" w:rsidRDefault="00F92F27" w:rsidP="003E5CC3">
      <w:pPr>
        <w:ind w:firstLine="0"/>
        <w:rPr>
          <w:color w:val="auto"/>
          <w:lang w:bidi="fa-IR"/>
        </w:rPr>
      </w:pPr>
    </w:p>
    <w:p w:rsidR="00F92F27" w:rsidRPr="00E043F6" w:rsidRDefault="00F92F27" w:rsidP="003E5CC3">
      <w:pPr>
        <w:ind w:firstLine="0"/>
        <w:rPr>
          <w:color w:val="auto"/>
          <w:lang w:bidi="fa-IR"/>
        </w:rPr>
        <w:sectPr w:rsidR="00F92F27" w:rsidRPr="00E043F6" w:rsidSect="00D70A99">
          <w:headerReference w:type="even" r:id="rId9"/>
          <w:headerReference w:type="default" r:id="rId10"/>
          <w:footerReference w:type="even" r:id="rId11"/>
          <w:footerReference w:type="default" r:id="rId12"/>
          <w:footerReference w:type="first" r:id="rId13"/>
          <w:type w:val="continuous"/>
          <w:pgSz w:w="11907" w:h="16839" w:code="9"/>
          <w:pgMar w:top="1134" w:right="851" w:bottom="1418" w:left="851" w:header="850" w:footer="567" w:gutter="0"/>
          <w:pgNumType w:start="30"/>
          <w:cols w:space="720"/>
          <w:titlePg/>
          <w:docGrid w:linePitch="360"/>
        </w:sectPr>
      </w:pPr>
    </w:p>
    <w:p w:rsidR="000F0AB5" w:rsidRPr="00E43305" w:rsidRDefault="000F0AB5" w:rsidP="00E043F6">
      <w:pPr>
        <w:widowControl/>
        <w:spacing w:after="240"/>
        <w:ind w:firstLine="0"/>
        <w:jc w:val="both"/>
        <w:rPr>
          <w:rFonts w:ascii="Times New Roman Bold" w:eastAsia="Calibri" w:hAnsi="Times New Roman Bold" w:cstheme="majorBidi"/>
          <w:b/>
          <w:bCs/>
          <w:noProof w:val="0"/>
          <w:color w:val="FFFFFF" w:themeColor="background1"/>
          <w:sz w:val="22"/>
          <w:szCs w:val="22"/>
        </w:rPr>
      </w:pPr>
      <w:r w:rsidRPr="00E43305">
        <w:rPr>
          <w:rFonts w:ascii="Times New Roman Bold" w:eastAsia="Calibri" w:hAnsi="Times New Roman Bold" w:cstheme="majorBidi"/>
          <w:b/>
          <w:bCs/>
          <w:noProof w:val="0"/>
          <w:color w:val="auto"/>
          <w:sz w:val="22"/>
          <w:szCs w:val="22"/>
        </w:rPr>
        <w:lastRenderedPageBreak/>
        <w:t>1. INTRODUCTION</w:t>
      </w:r>
      <w:r w:rsidR="00327BA6" w:rsidRPr="00E43305">
        <w:rPr>
          <w:rStyle w:val="FootnoteReference"/>
          <w:rFonts w:ascii="Times New Roman Bold" w:eastAsiaTheme="majorEastAsia" w:hAnsi="Times New Roman Bold" w:cstheme="majorBidi"/>
          <w:color w:val="FFFFFF" w:themeColor="background1"/>
          <w:sz w:val="22"/>
          <w:szCs w:val="22"/>
          <w:shd w:val="clear" w:color="auto" w:fill="FFFFFF" w:themeFill="background1"/>
        </w:rPr>
        <w:footnoteReference w:id="1"/>
      </w:r>
    </w:p>
    <w:p w:rsidR="000F0AB5" w:rsidRPr="00E043F6" w:rsidRDefault="000F0AB5" w:rsidP="006169B1">
      <w:pPr>
        <w:widowControl/>
        <w:jc w:val="both"/>
        <w:rPr>
          <w:rFonts w:eastAsia="Calibri"/>
          <w:noProof w:val="0"/>
          <w:color w:val="auto"/>
        </w:rPr>
      </w:pPr>
      <w:r w:rsidRPr="00E043F6">
        <w:rPr>
          <w:rFonts w:eastAsia="Calibri"/>
          <w:noProof w:val="0"/>
          <w:color w:val="auto"/>
        </w:rPr>
        <w:t xml:space="preserve">The majority of structure in Iranian cities is formed by historical areas. These areas are considered as national heritage due to their historical and architectural values. Since the emotional bond between people and their places is dynamic, more research is needed to understand the </w:t>
      </w:r>
      <w:r w:rsidRPr="00E043F6">
        <w:rPr>
          <w:rFonts w:eastAsia="Calibri"/>
          <w:noProof w:val="0"/>
          <w:color w:val="auto"/>
        </w:rPr>
        <w:lastRenderedPageBreak/>
        <w:t>specific mechanism. These areas are at heightened risk of being forgotten, abandoned and neglected. Many urban historic districts have suffered from declining physical, social, cultural and economic structures which followed by weakening sense of place and identity and resulted in mass immigration of local inhabitants. Previous studies have indicated that people’s sense of place could play an important role in motiv</w:t>
      </w:r>
      <w:r w:rsidR="006169B1">
        <w:rPr>
          <w:rFonts w:eastAsia="Calibri"/>
          <w:noProof w:val="0"/>
          <w:color w:val="auto"/>
        </w:rPr>
        <w:t>ating place-protective behavior</w:t>
      </w:r>
      <w:r w:rsidR="006169B1">
        <w:rPr>
          <w:rFonts w:eastAsia="Calibri"/>
          <w:noProof w:val="0"/>
          <w:color w:val="auto"/>
        </w:rPr>
        <w:br/>
      </w:r>
      <w:r w:rsidRPr="00E043F6">
        <w:rPr>
          <w:rFonts w:eastAsia="Calibri"/>
          <w:noProof w:val="0"/>
          <w:color w:val="auto"/>
        </w:rPr>
        <w:fldChar w:fldCharType="begin"/>
      </w:r>
      <w:r w:rsidRPr="00E043F6">
        <w:rPr>
          <w:rFonts w:eastAsia="Calibri"/>
          <w:noProof w:val="0"/>
          <w:color w:val="auto"/>
        </w:rPr>
        <w:instrText xml:space="preserve"> ADDIN EN.CITE &lt;EndNote&gt;&lt;Cite&gt;&lt;Author&gt;Sakurai&lt;/Author&gt;&lt;Year&gt;2016&lt;/Year&gt;&lt;RecNum&gt;4&lt;/RecNum&gt;&lt;DisplayText&gt;[3]&lt;/DisplayText&gt;&lt;record&gt;&lt;rec-number&gt;4&lt;/rec-number&gt;&lt;foreign-keys&gt;&lt;key app="EN" db-id="2aaxvvz9fzd5voefwtnxtwd3prdfsazvawsx" timestamp="1587133042"&gt;4&lt;/key&gt;&lt;/foreign-keys&gt;&lt;ref-type name="Journal Article"&gt;17&lt;/ref-type&gt;&lt;contributors&gt;&lt;authors&gt;&lt;author&gt;Sakurai, Ryo. &lt;/author&gt;&lt;author&gt;Kobori, Hiromi.&lt;/author&gt;&lt;author&gt;Nakamura, Masako. &lt;/author&gt;&lt;author&gt;Kikuchi, Takahiro.&lt;/author&gt;&lt;/authors&gt;&lt;/contributors&gt;&lt;titles&gt;&lt;title&gt;Influence of Residents&amp;apos; Social Interactions in and Affections Toward Their Community on Their Willingness to Participate in Greening Activities&lt;/title&gt;&lt;secondary-title&gt;Environmental Sciences&lt;/secondary-title&gt;&lt;/titles&gt;&lt;periodical&gt;&lt;full-title&gt;Environmental Sciences&lt;/full-title&gt;&lt;/periodical&gt;&lt;pages&gt;137-146&lt;/pages&gt;&lt;volume&gt;29&lt;/volume&gt;&lt;number&gt;3&lt;/number&gt;&lt;dates&gt;&lt;year&gt;2016&lt;/year&gt;&lt;/dates&gt;&lt;urls&gt;&lt;related-urls&gt;&lt;url&gt;https://www.researchgate.net/publication/331158040_Influence_of_Residents&amp;apos;_Social_Interactions_in_and_Affections_Toward_Their_Community_on_Their_Willingness_to_Participate_in_Greening_Activities/stats&lt;/url&gt;&lt;/related-urls&gt;&lt;/urls&gt;&lt;/record&gt;&lt;/Cite&gt;&lt;/EndNote&gt;</w:instrText>
      </w:r>
      <w:r w:rsidRPr="00E043F6">
        <w:rPr>
          <w:rFonts w:eastAsia="Calibri"/>
          <w:noProof w:val="0"/>
          <w:color w:val="auto"/>
        </w:rPr>
        <w:fldChar w:fldCharType="separate"/>
      </w:r>
      <w:r w:rsidRPr="00E043F6">
        <w:rPr>
          <w:rFonts w:eastAsia="Calibri"/>
          <w:color w:val="auto"/>
        </w:rPr>
        <w:t>[</w:t>
      </w:r>
      <w:r w:rsidR="006169B1">
        <w:rPr>
          <w:rFonts w:eastAsia="Calibri"/>
          <w:color w:val="auto"/>
        </w:rPr>
        <w:t>1-3</w:t>
      </w:r>
      <w:r w:rsidRPr="00E043F6">
        <w:rPr>
          <w:rFonts w:eastAsia="Calibri"/>
          <w:color w:val="auto"/>
        </w:rPr>
        <w:t>]</w:t>
      </w:r>
      <w:r w:rsidRPr="00E043F6">
        <w:rPr>
          <w:rFonts w:eastAsia="Calibri"/>
          <w:noProof w:val="0"/>
          <w:color w:val="auto"/>
        </w:rPr>
        <w:fldChar w:fldCharType="end"/>
      </w:r>
      <w:r w:rsidRPr="00E043F6">
        <w:rPr>
          <w:rFonts w:eastAsia="Calibri"/>
          <w:noProof w:val="0"/>
          <w:color w:val="auto"/>
        </w:rPr>
        <w:t xml:space="preserve">. This research expresses people-place connections through the concepts of sense of place and place </w:t>
      </w:r>
      <w:r w:rsidRPr="00E043F6">
        <w:rPr>
          <w:rFonts w:eastAsia="Calibri"/>
          <w:noProof w:val="0"/>
          <w:color w:val="auto"/>
        </w:rPr>
        <w:lastRenderedPageBreak/>
        <w:t xml:space="preserve">attachment. To achieve a healthy environment that consists of strong emotional connections and mutual relations between people and environment, it is necessary to identify the main components of sense of place. The two most predominant dimensions proposed to measure place attachment include place identity and place dependence. Sense of place has higher importance when considering historic districts and a stronger sense of place enhances people’s collaboration and responsibility to protect the historic values and gives them motivation to continue to reside that will guarantee the well-being of the communities. There has been limited studies addressing the sense of place in historic districts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&lt;EndNote&gt;&lt;Cite&gt;&lt;Author&gt;Khettab&lt;/Author&gt;&lt;Year&gt;2017&lt;/Year&gt;&lt;RecNum&gt;5&lt;/RecNum&gt;&lt;DisplayText&gt;[4]&lt;/DisplayText&gt;&lt;record&gt;&lt;rec-number&gt;5&lt;/rec-number&gt;&lt;foreign-keys&gt;&lt;key app="EN" db-id="2aaxvvz9fzd5voefwtnxtwd3prdfsazvawsx" timestamp="1587133139"&gt;5&lt;/key&gt;&lt;/foreign-keys&gt;&lt;ref-type name="Journal Article"&gt;17&lt;/ref-type&gt;&lt;contributors&gt;&lt;authors&gt;&lt;author&gt;Khettab, S.&lt;/author&gt;&lt;author&gt;Chabbi-Chemrouk, N.&lt;/author&gt;&lt;/authors&gt;&lt;/contributors&gt;&lt;titles&gt;&lt;title&gt;Sense of place in the coastal town of Tipaza in Algeria: Local-community’s socio-cognitive representations&lt;/title&gt;&lt;secondary-title&gt;International Journal of Sustainable Built Environment&lt;/secondary-title&gt;&lt;/titles&gt;&lt;periodical&gt;&lt;full-title&gt;International Journal of Sustainable Built Environment&lt;/full-title&gt;&lt;/periodical&gt;&lt;pages&gt;544-554&lt;/pages&gt;&lt;volume&gt;6&lt;/volume&gt;&lt;number&gt;2&lt;/number&gt;&lt;keywords&gt;&lt;keyword&gt;Sense of place&lt;/keyword&gt;&lt;keyword&gt;Place attachment&lt;/keyword&gt;&lt;keyword&gt;Place identity&lt;/keyword&gt;&lt;keyword&gt;Socio-cognitive/environmental representation&lt;/keyword&gt;&lt;keyword&gt;Shared socio-cultural meaning&lt;/keyword&gt;&lt;keyword&gt;Favourite places&lt;/keyword&gt;&lt;/keywords&gt;&lt;dates&gt;&lt;year&gt;2017&lt;/year&gt;&lt;pub-dates&gt;&lt;date&gt;2017/12/01/&lt;/date&gt;&lt;/pub-dates&gt;&lt;/dates&gt;&lt;isbn&gt;2212-6090&lt;/isbn&gt;&lt;urls&gt;&lt;related-urls&gt;&lt;url&gt;http://www.sciencedirect.com/science/article/pii/S2212609017300870&lt;/url&gt;&lt;/related-urls&gt;&lt;/urls&gt;&lt;electronic-resource-num&gt;https://doi.org/10.1016/j.ijsbe.2017.12.001&lt;/electronic-resource-num&gt;&lt;/record&gt;&lt;/Cite&gt;&lt;/EndNote&gt;</w:instrText>
      </w:r>
      <w:r w:rsidRPr="00E043F6">
        <w:rPr>
          <w:rFonts w:eastAsia="Calibri"/>
          <w:noProof w:val="0"/>
          <w:color w:val="auto"/>
        </w:rPr>
        <w:fldChar w:fldCharType="separate"/>
      </w:r>
      <w:r w:rsidRPr="00E043F6">
        <w:rPr>
          <w:rFonts w:eastAsia="Calibri"/>
          <w:color w:val="auto"/>
        </w:rPr>
        <w:t>[4]</w:t>
      </w:r>
      <w:r w:rsidRPr="00E043F6">
        <w:rPr>
          <w:rFonts w:eastAsia="Calibri"/>
          <w:noProof w:val="0"/>
          <w:color w:val="auto"/>
        </w:rPr>
        <w:fldChar w:fldCharType="end"/>
      </w:r>
      <w:r w:rsidRPr="00E043F6">
        <w:rPr>
          <w:rFonts w:eastAsia="Calibri"/>
          <w:noProof w:val="0"/>
          <w:color w:val="auto"/>
        </w:rPr>
        <w:t>.</w:t>
      </w:r>
    </w:p>
    <w:p w:rsidR="000F0AB5" w:rsidRPr="00E043F6" w:rsidRDefault="000F0AB5" w:rsidP="006169B1">
      <w:pPr>
        <w:widowControl/>
        <w:jc w:val="both"/>
        <w:rPr>
          <w:rFonts w:eastAsia="Calibri"/>
          <w:noProof w:val="0"/>
          <w:color w:val="auto"/>
          <w:shd w:val="clear" w:color="auto" w:fill="FFFFFF"/>
        </w:rPr>
      </w:pPr>
      <w:r w:rsidRPr="00E043F6">
        <w:rPr>
          <w:rFonts w:eastAsia="Calibri"/>
          <w:noProof w:val="0"/>
          <w:color w:val="auto"/>
        </w:rPr>
        <w:t xml:space="preserve">The purpose of this study is to identify the most significant components regarding sense of place and by improving these components, a higher level of sense of place can be achieved in the historic fabrics. These historic treasures and social capitals are full spiritual and human concepts and as Tuan has said a place is defined by having "a history and meaning" </w:t>
      </w:r>
      <w:r w:rsidRPr="00E043F6">
        <w:rPr>
          <w:rFonts w:eastAsia="Calibri"/>
          <w:noProof w:val="0"/>
          <w:color w:val="auto"/>
        </w:rPr>
        <w:fldChar w:fldCharType="begin"/>
      </w:r>
      <w:r w:rsidRPr="00E043F6">
        <w:rPr>
          <w:rFonts w:eastAsia="Calibri"/>
          <w:noProof w:val="0"/>
          <w:color w:val="auto"/>
        </w:rPr>
        <w:instrText xml:space="preserve"> ADDIN EN.CITE &lt;EndNote&gt;&lt;Cite&gt;&lt;Author&gt;Tuan&lt;/Author&gt;&lt;Year&gt;1979&lt;/Year&gt;&lt;RecNum&gt;6&lt;/RecNum&gt;&lt;DisplayText&gt;[5]&lt;/DisplayText&gt;&lt;record&gt;&lt;rec-number&gt;6&lt;/rec-number&gt;&lt;foreign-keys&gt;&lt;key app="EN" db-id="2aaxvvz9fzd5voefwtnxtwd3prdfsazvawsx" timestamp="1587134071"&gt;6&lt;/key&gt;&lt;/foreign-keys&gt;&lt;ref-type name="Journal Article"&gt;17&lt;/ref-type&gt;&lt;contributors&gt;&lt;authors&gt;&lt;author&gt;Tuan, Yi-Fu.&lt;/author&gt;&lt;/authors&gt;&lt;/contributors&gt;&lt;titles&gt;&lt;title&gt;Space and Place : Humanistic Perspective&lt;/title&gt;&lt;secondary-title&gt;Progress in Human Geography&lt;/secondary-title&gt;&lt;/titles&gt;&lt;periodical&gt;&lt;full-title&gt;Progress in Human Geography&lt;/full-title&gt;&lt;/periodical&gt;&lt;pages&gt;387-427&lt;/pages&gt;&lt;volume&gt;20&lt;/volume&gt;&lt;dates&gt;&lt;year&gt;1979&lt;/year&gt;&lt;/dates&gt;&lt;isbn&gt;is part of book 9027709483&lt;/isbn&gt;&lt;urls&gt;&lt;related-urls&gt;&lt;url&gt;https://link.springer.com/chapter/10.1007/978-94-009-9394-5_19#citeas&lt;/url&gt;&lt;/related-urls&gt;&lt;/urls&gt;&lt;electronic-resource-num&gt;https://doi.org/10.1007/978-94-009-9394-5_19&lt;/electronic-resource-num&gt;&lt;/record&gt;&lt;/Cite&gt;&lt;/EndNote&gt;</w:instrText>
      </w:r>
      <w:r w:rsidRPr="00E043F6">
        <w:rPr>
          <w:rFonts w:eastAsia="Calibri"/>
          <w:noProof w:val="0"/>
          <w:color w:val="auto"/>
        </w:rPr>
        <w:fldChar w:fldCharType="separate"/>
      </w:r>
      <w:r w:rsidRPr="00E043F6">
        <w:rPr>
          <w:rFonts w:eastAsia="Calibri"/>
          <w:color w:val="auto"/>
        </w:rPr>
        <w:t>[5</w:t>
      </w:r>
      <w:r w:rsidRPr="00E043F6">
        <w:rPr>
          <w:rFonts w:eastAsia="Calibri"/>
          <w:noProof w:val="0"/>
          <w:color w:val="auto"/>
        </w:rPr>
        <w:fldChar w:fldCharType="end"/>
      </w:r>
      <w:r w:rsidR="006169B1">
        <w:rPr>
          <w:rFonts w:eastAsia="Calibri"/>
          <w:noProof w:val="0"/>
          <w:color w:val="auto"/>
        </w:rPr>
        <w:t>-</w:t>
      </w:r>
      <w:r w:rsidRPr="00E043F6">
        <w:rPr>
          <w:rFonts w:eastAsia="Calibri"/>
          <w:noProof w:val="0"/>
          <w:color w:val="auto"/>
        </w:rPr>
        <w:fldChar w:fldCharType="begin"/>
      </w:r>
      <w:r w:rsidRPr="00E043F6">
        <w:rPr>
          <w:rFonts w:eastAsia="Calibri"/>
          <w:noProof w:val="0"/>
          <w:color w:val="auto"/>
        </w:rPr>
        <w:instrText xml:space="preserve"> ADDIN EN.CITE &lt;EndNote&gt;&lt;Cite&gt;&lt;Author&gt;Savić&lt;/Author&gt;&lt;Year&gt;2017&lt;/Year&gt;&lt;RecNum&gt;7&lt;/RecNum&gt;&lt;DisplayText&gt;[6]&lt;/DisplayText&gt;&lt;record&gt;&lt;rec-number&gt;7&lt;/rec-number&gt;&lt;foreign-keys&gt;&lt;key app="EN" db-id="2aaxvvz9fzd5voefwtnxtwd3prdfsazvawsx" timestamp="1587134190"&gt;7&lt;/key&gt;&lt;/foreign-keys&gt;&lt;ref-type name="Journal Article"&gt;17&lt;/ref-type&gt;&lt;contributors&gt;&lt;authors&gt;&lt;author&gt;Savić, Jelena&lt;/author&gt;&lt;/authors&gt;&lt;/contributors&gt;&lt;titles&gt;&lt;title&gt;Sense(s) of the city: Cultural mapping in Porto, Portugal&lt;/title&gt;&lt;secondary-title&gt;City, Culture and Society&lt;/secondary-title&gt;&lt;/titles&gt;&lt;periodical&gt;&lt;full-title&gt;City, Culture and Society&lt;/full-title&gt;&lt;/periodical&gt;&lt;pages&gt;12-19&lt;/pages&gt;&lt;volume&gt;11&lt;/volume&gt;&lt;keywords&gt;&lt;keyword&gt;Cultural mapping&lt;/keyword&gt;&lt;keyword&gt;Sense of place&lt;/keyword&gt;&lt;keyword&gt;Porto&lt;/keyword&gt;&lt;keyword&gt;Contemporary city&lt;/keyword&gt;&lt;/keywords&gt;&lt;dates&gt;&lt;year&gt;2017&lt;/year&gt;&lt;pub-dates&gt;&lt;date&gt;2017/12/01/&lt;/date&gt;&lt;/pub-dates&gt;&lt;/dates&gt;&lt;isbn&gt;1877-9166&lt;/isbn&gt;&lt;urls&gt;&lt;related-urls&gt;&lt;url&gt;http://www.sciencedirect.com/science/article/pii/S1877916617301674&lt;/url&gt;&lt;/related-urls&gt;&lt;/urls&gt;&lt;electronic-resource-num&gt;https://doi.org/10.1016/j.ccs.2017.08.001&lt;/electronic-resource-num&gt;&lt;/record&gt;&lt;/Cite&gt;&lt;/EndNote&gt;</w:instrText>
      </w:r>
      <w:r w:rsidRPr="00E043F6">
        <w:rPr>
          <w:rFonts w:eastAsia="Calibri"/>
          <w:noProof w:val="0"/>
          <w:color w:val="auto"/>
        </w:rPr>
        <w:fldChar w:fldCharType="separate"/>
      </w:r>
      <w:r w:rsidRPr="00E043F6">
        <w:rPr>
          <w:rFonts w:eastAsia="Calibri"/>
          <w:color w:val="auto"/>
        </w:rPr>
        <w:t>6]</w:t>
      </w:r>
      <w:r w:rsidRPr="00E043F6">
        <w:rPr>
          <w:rFonts w:eastAsia="Calibri"/>
          <w:noProof w:val="0"/>
          <w:color w:val="auto"/>
        </w:rPr>
        <w:fldChar w:fldCharType="end"/>
      </w:r>
      <w:r w:rsidRPr="00E043F6">
        <w:rPr>
          <w:rFonts w:eastAsia="Calibri"/>
          <w:noProof w:val="0"/>
          <w:color w:val="auto"/>
        </w:rPr>
        <w:t>. Place meaning is a fundamental pre-requisite</w:t>
      </w:r>
      <w:r w:rsidRPr="00E043F6">
        <w:rPr>
          <w:rFonts w:eastAsia="Calibri"/>
          <w:noProof w:val="0"/>
          <w:color w:val="auto"/>
          <w:shd w:val="clear" w:color="auto" w:fill="FFFFFF"/>
        </w:rPr>
        <w:t xml:space="preserve"> for forming and improving the concept of sense of place in historic fabrics. Accordingly, the research is tried to answer the following questions:</w:t>
      </w:r>
    </w:p>
    <w:p w:rsidR="000F0AB5" w:rsidRPr="00E043F6" w:rsidRDefault="000F0AB5" w:rsidP="0044577E">
      <w:pPr>
        <w:widowControl/>
        <w:jc w:val="both"/>
        <w:rPr>
          <w:rFonts w:eastAsia="Calibri"/>
          <w:noProof w:val="0"/>
          <w:color w:val="auto"/>
        </w:rPr>
      </w:pPr>
      <w:r w:rsidRPr="00E043F6">
        <w:rPr>
          <w:rFonts w:eastAsia="Calibri"/>
          <w:noProof w:val="0"/>
          <w:color w:val="auto"/>
          <w:shd w:val="clear" w:color="auto" w:fill="FFFFFF"/>
        </w:rPr>
        <w:t>1. What are the influential components of sense of place in the historical districts?</w:t>
      </w:r>
      <w:r w:rsidRPr="00E043F6">
        <w:rPr>
          <w:rFonts w:eastAsia="Calibri"/>
          <w:noProof w:val="0"/>
          <w:color w:val="auto"/>
        </w:rPr>
        <w:t xml:space="preserve"> </w:t>
      </w:r>
    </w:p>
    <w:p w:rsidR="000F0AB5" w:rsidRPr="00E043F6" w:rsidRDefault="000F0AB5" w:rsidP="0044577E">
      <w:pPr>
        <w:widowControl/>
        <w:jc w:val="both"/>
        <w:rPr>
          <w:rFonts w:eastAsia="Calibri"/>
          <w:noProof w:val="0"/>
          <w:color w:val="auto"/>
          <w:shd w:val="clear" w:color="auto" w:fill="FFFFFF"/>
        </w:rPr>
      </w:pPr>
      <w:r w:rsidRPr="00E043F6">
        <w:rPr>
          <w:rFonts w:eastAsia="Calibri"/>
          <w:noProof w:val="0"/>
          <w:color w:val="auto"/>
          <w:shd w:val="clear" w:color="auto" w:fill="FFFFFF"/>
        </w:rPr>
        <w:t>2. What role do these components have on histor</w:t>
      </w:r>
      <w:r w:rsidR="00FE1177">
        <w:rPr>
          <w:rFonts w:eastAsia="Calibri"/>
          <w:noProof w:val="0"/>
          <w:color w:val="auto"/>
          <w:shd w:val="clear" w:color="auto" w:fill="FFFFFF"/>
        </w:rPr>
        <w:t>ical district’s sense of place?</w:t>
      </w:r>
    </w:p>
    <w:p w:rsidR="000F0AB5" w:rsidRPr="00E43305" w:rsidRDefault="000F0AB5" w:rsidP="00FE1177">
      <w:pPr>
        <w:widowControl/>
        <w:spacing w:before="100" w:beforeAutospacing="1" w:after="100" w:afterAutospacing="1"/>
        <w:ind w:firstLine="0"/>
        <w:jc w:val="both"/>
        <w:rPr>
          <w:rFonts w:ascii="Times New Roman Bold" w:eastAsia="Calibri" w:hAnsi="Times New Roman Bold" w:cstheme="majorBidi"/>
          <w:b/>
          <w:bCs/>
          <w:noProof w:val="0"/>
          <w:color w:val="auto"/>
          <w:sz w:val="22"/>
          <w:szCs w:val="22"/>
        </w:rPr>
      </w:pPr>
      <w:r w:rsidRPr="00E43305">
        <w:rPr>
          <w:rFonts w:ascii="Times New Roman Bold" w:eastAsia="Calibri" w:hAnsi="Times New Roman Bold" w:cstheme="majorBidi"/>
          <w:b/>
          <w:bCs/>
          <w:noProof w:val="0"/>
          <w:color w:val="auto"/>
          <w:sz w:val="22"/>
          <w:szCs w:val="22"/>
        </w:rPr>
        <w:t>2. LITERATURE REVIEW</w:t>
      </w:r>
    </w:p>
    <w:p w:rsidR="000F0AB5" w:rsidRPr="00FE1177" w:rsidRDefault="000F0AB5" w:rsidP="00FE1177">
      <w:pPr>
        <w:widowControl/>
        <w:spacing w:before="100" w:beforeAutospacing="1" w:after="100" w:afterAutospacing="1"/>
        <w:ind w:firstLine="0"/>
        <w:jc w:val="both"/>
        <w:rPr>
          <w:rFonts w:eastAsia="Calibri"/>
          <w:i/>
          <w:iCs/>
          <w:noProof w:val="0"/>
          <w:color w:val="auto"/>
        </w:rPr>
      </w:pPr>
      <w:r w:rsidRPr="00FE1177">
        <w:rPr>
          <w:rFonts w:eastAsia="Calibri"/>
          <w:i/>
          <w:iCs/>
          <w:noProof w:val="0"/>
          <w:color w:val="auto"/>
        </w:rPr>
        <w:t>2.1. Sense of place</w:t>
      </w:r>
    </w:p>
    <w:p w:rsidR="000F0AB5" w:rsidRDefault="000F0AB5" w:rsidP="00FE1177">
      <w:pPr>
        <w:widowControl/>
        <w:jc w:val="both"/>
        <w:rPr>
          <w:rFonts w:eastAsia="Calibri"/>
          <w:noProof w:val="0"/>
          <w:color w:val="auto"/>
        </w:rPr>
      </w:pPr>
      <w:r w:rsidRPr="00E043F6">
        <w:rPr>
          <w:rFonts w:eastAsia="Calibri"/>
          <w:noProof w:val="0"/>
          <w:color w:val="auto"/>
        </w:rPr>
        <w:t xml:space="preserve">Sense of place is one of concepts that focuses on people’s connection with different environments. It conveys the meaning of attachment to natural or man-made structures, while space is considered as an open and abstract phenomenon, place is part of space which is occupied by someone or something that has value and meaning </w:t>
      </w:r>
      <w:r w:rsidRPr="00E043F6">
        <w:rPr>
          <w:rFonts w:eastAsia="Calibri"/>
          <w:noProof w:val="0"/>
          <w:color w:val="auto"/>
        </w:rPr>
        <w:fldChar w:fldCharType="begin"/>
      </w:r>
      <w:r w:rsidRPr="00E043F6">
        <w:rPr>
          <w:rFonts w:eastAsia="Calibri"/>
          <w:noProof w:val="0"/>
          <w:color w:val="auto"/>
        </w:rPr>
        <w:instrText xml:space="preserve"> ADDIN EN.CITE &lt;EndNote&gt;&lt;Cite&gt;&lt;Author&gt;Madani-Pour&lt;/Author&gt;&lt;Year&gt;1996&lt;/Year&gt;&lt;RecNum&gt;8&lt;/RecNum&gt;&lt;DisplayText&gt;[7]&lt;/DisplayText&gt;&lt;record&gt;&lt;rec-number&gt;8&lt;/rec-number&gt;&lt;foreign-keys&gt;&lt;key app="EN" db-id="2aaxvvz9fzd5voefwtnxtwd3prdfsazvawsx" timestamp="1587134876"&gt;8&lt;/key&gt;&lt;/foreign-keys&gt;&lt;ref-type name="Book"&gt;6&lt;/ref-type&gt;&lt;contributors&gt;&lt;authors&gt;&lt;author&gt;Madani-Pour, Ali.&lt;/author&gt;&lt;/authors&gt;&lt;secondary-authors&gt;&lt;author&gt;1 edition&lt;/author&gt;&lt;/secondary-authors&gt;&lt;/contributors&gt;&lt;titles&gt;&lt;title&gt;Design of Urban Space: An Inquiry into a Socio-Spatial Process&lt;/title&gt;&lt;/titles&gt;&lt;edition&gt;1&lt;/edition&gt;&lt;section&gt;254&lt;/section&gt;&lt;dates&gt;&lt;year&gt;1996&lt;/year&gt;&lt;pub-dates&gt;&lt;date&gt;December 1996&lt;/date&gt;&lt;/pub-dates&gt;&lt;/dates&gt;&lt;pub-location&gt;Chichester ; New York&lt;/pub-location&gt;&lt;publisher&gt;John Wiley &amp;amp; Sons&lt;/publisher&gt;&lt;urls&gt;&lt;/urls&gt;&lt;electronic-resource-num&gt;0471966738 (pbk. : acid-free) &lt;/electronic-resource-num&gt;&lt;/record&gt;&lt;/Cite&gt;&lt;/EndNote&gt;</w:instrText>
      </w:r>
      <w:r w:rsidRPr="00E043F6">
        <w:rPr>
          <w:rFonts w:eastAsia="Calibri"/>
          <w:noProof w:val="0"/>
          <w:color w:val="auto"/>
        </w:rPr>
        <w:fldChar w:fldCharType="separate"/>
      </w:r>
      <w:r w:rsidRPr="00E043F6">
        <w:rPr>
          <w:rFonts w:eastAsia="Calibri"/>
          <w:color w:val="auto"/>
        </w:rPr>
        <w:t>[7]</w:t>
      </w:r>
      <w:r w:rsidRPr="00E043F6">
        <w:rPr>
          <w:rFonts w:eastAsia="Calibri"/>
          <w:noProof w:val="0"/>
          <w:color w:val="auto"/>
        </w:rPr>
        <w:fldChar w:fldCharType="end"/>
      </w:r>
      <w:r w:rsidRPr="00E043F6">
        <w:rPr>
          <w:rFonts w:eastAsia="Calibri"/>
          <w:noProof w:val="0"/>
          <w:color w:val="auto"/>
        </w:rPr>
        <w:t xml:space="preserve">. Sense of place means people’s perception of the environment and their more or less conscious feeling towards environment, which puts the person in an internal contact with it, so that one’s understanding and feeling is linked with environment’s spiritual background and hence becomes fully integrated. This is the factor that transforms space into a place with special sensory and behavioral characteristics for special people. In addition to causing s a sense of comfort in an environment, Sense of place also supports cultural concepts noted by people, social and cultural relations in a specified place and reminds people of their past experiences which assists them in achieving an identity </w:t>
      </w:r>
      <w:r w:rsidRPr="00E043F6">
        <w:rPr>
          <w:rFonts w:eastAsia="Calibri"/>
          <w:noProof w:val="0"/>
          <w:color w:val="auto"/>
        </w:rPr>
        <w:fldChar w:fldCharType="begin"/>
      </w:r>
      <w:r w:rsidRPr="00E043F6">
        <w:rPr>
          <w:rFonts w:eastAsia="Calibri"/>
          <w:noProof w:val="0"/>
          <w:color w:val="auto"/>
        </w:rPr>
        <w:instrText xml:space="preserve"> ADDIN EN.CITE &lt;EndNote&gt;&lt;Cite&gt;&lt;Author&gt;Falahat&lt;/Author&gt;&lt;Year&gt;2006&lt;/Year&gt;&lt;RecNum&gt;10&lt;/RecNum&gt;&lt;DisplayText&gt;[8]&lt;/DisplayText&gt;&lt;record&gt;&lt;rec-number&gt;10&lt;/rec-number&gt;&lt;foreign-keys&gt;&lt;key app="EN" db-id="2aaxvvz9fzd5voefwtnxtwd3prdfsazvawsx" timestamp="1587135473"&gt;10&lt;/key&gt;&lt;/foreign-keys&gt;&lt;ref-type name="Journal Article"&gt;17&lt;/ref-type&gt;&lt;contributors&gt;&lt;authors&gt;&lt;author&gt;Falahat, M. S.&lt;/author&gt;&lt;/authors&gt;&lt;/contributors&gt;&lt;titles&gt;&lt;title&gt;The Sense of Place and it&amp;apos;s Factors&lt;/title&gt;&lt;secondary-title&gt;Honar-ha-ye-ziba&lt;/secondary-title&gt;&lt;/titles&gt;&lt;periodical&gt;&lt;full-title&gt;HONAR-HA-YE-ZIBA&lt;/full-title&gt;&lt;/periodical&gt;&lt;pages&gt;57-66&lt;/pages&gt;&lt;volume&gt;-&lt;/volume&gt;&lt;number&gt;26&lt;/number&gt;&lt;dates&gt;&lt;year&gt;2006&lt;/year&gt;&lt;/dates&gt;&lt;isbn&gt;2228-6020&lt;/isbn&gt;&lt;work-type&gt;Article&lt;/work-type&gt;&lt;urls&gt;&lt;related-urls&gt;&lt;url&gt;https://www.sid.ir/en/journal/ViewPaper.aspx?ID=64584&lt;/url&gt;&lt;/related-urls&gt;&lt;/urls&gt;&lt;remote-database-name&gt;SID&lt;/remote-database-name&gt;&lt;language&gt;English&lt;/language&gt;&lt;/record&gt;&lt;/Cite&gt;&lt;/EndNote&gt;</w:instrText>
      </w:r>
      <w:r w:rsidRPr="00E043F6">
        <w:rPr>
          <w:rFonts w:eastAsia="Calibri"/>
          <w:noProof w:val="0"/>
          <w:color w:val="auto"/>
        </w:rPr>
        <w:fldChar w:fldCharType="separate"/>
      </w:r>
      <w:r w:rsidRPr="00E043F6">
        <w:rPr>
          <w:rFonts w:eastAsia="Calibri"/>
          <w:color w:val="auto"/>
        </w:rPr>
        <w:t>[8]</w:t>
      </w:r>
      <w:r w:rsidRPr="00E043F6">
        <w:rPr>
          <w:rFonts w:eastAsia="Calibri"/>
          <w:noProof w:val="0"/>
          <w:color w:val="auto"/>
        </w:rPr>
        <w:fldChar w:fldCharType="end"/>
      </w:r>
      <w:r w:rsidRPr="00E043F6">
        <w:rPr>
          <w:rFonts w:eastAsia="Calibri"/>
          <w:noProof w:val="0"/>
          <w:color w:val="auto"/>
        </w:rPr>
        <w:t xml:space="preserve">. From phenomenologists’ perspective, sense of place means connecting to a place by understanding symbols and everyday activities. This feeling can be created in the individual’s place of residence and get expanded and developed over time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&lt;EndNote&gt;&lt;Cite&gt;&lt;Author&gt;Seamon&lt;/Author&gt;&lt;Year&gt;2008&lt;/Year&gt;&lt;RecNum&gt;11&lt;/RecNum&gt;&lt;DisplayText&gt;[9]&lt;/DisplayText&gt;&lt;record&gt;&lt;rec-number&gt;11&lt;/rec-number&gt;&lt;foreign-keys&gt;&lt;key app="EN" db-id="2aaxvvz9fzd5voefwtnxtwd3prdfsazvawsx" timestamp="1587140871"&gt;11&lt;/key&gt;&lt;/foreign-keys&gt;&lt;ref-type name="Book"&gt;6&lt;/ref-type&gt;&lt;contributors&gt;&lt;authors&gt;&lt;author&gt;Seamon, David&lt;/author&gt;&lt;author&gt;Sowers, Jacob&lt;/author&gt;&lt;/authors&gt;&lt;/contributors&gt;&lt;titles&gt;&lt;title&gt;Place and Placelessness (1976): Edward Relph&lt;/title&gt;&lt;/titles&gt;&lt;dates&gt;&lt;year&gt;2008&lt;/year&gt;&lt;pub-dates&gt;&lt;date&gt;2008&lt;/date&gt;&lt;/pub-dates&gt;&lt;/dates&gt;&lt;pub-location&gt;London&lt;/pub-location&gt;&lt;isbn&gt;978-1-4129-2260-9&lt;/isbn&gt;&lt;urls&gt;&lt;related-urls&gt;&lt;url&gt;https://www.researchgate.net/profile/David_Seamon/publication/262008334_Place_and_Placelessness_Edward_Relph_Chapter_in_Hubbard_P_R_Kitchen_G_Vallentine_eds_Key_Texts_in_Human_Geography/links/53f4e0ff0cf2fceacc6eb015.pdf&lt;/url&gt;&lt;/related-urls&gt;&lt;/urls&gt;&lt;/record&gt;&lt;/Cite&gt;&lt;/EndNote&gt;</w:instrText>
      </w:r>
      <w:r w:rsidRPr="00E043F6">
        <w:rPr>
          <w:rFonts w:eastAsia="Calibri"/>
          <w:noProof w:val="0"/>
          <w:color w:val="auto"/>
        </w:rPr>
        <w:fldChar w:fldCharType="separate"/>
      </w:r>
      <w:r w:rsidRPr="00E043F6">
        <w:rPr>
          <w:rFonts w:eastAsia="Calibri"/>
          <w:color w:val="auto"/>
        </w:rPr>
        <w:t>[9]</w:t>
      </w:r>
      <w:r w:rsidRPr="00E043F6">
        <w:rPr>
          <w:rFonts w:eastAsia="Calibri"/>
          <w:noProof w:val="0"/>
          <w:color w:val="auto"/>
        </w:rPr>
        <w:fldChar w:fldCharType="end"/>
      </w:r>
      <w:r w:rsidRPr="00E043F6">
        <w:rPr>
          <w:rFonts w:eastAsia="Calibri"/>
          <w:noProof w:val="0"/>
          <w:color w:val="auto"/>
        </w:rPr>
        <w:t xml:space="preserve">. In fact, in this view, sensory judgment is a criterion for evaluating space and reacting to it, and decides to continue to be present in space and use it, as well as the desire to re-refer or refrain from it </w:t>
      </w:r>
      <w:r w:rsidRPr="00E043F6">
        <w:rPr>
          <w:rFonts w:eastAsia="Calibri"/>
          <w:noProof w:val="0"/>
          <w:color w:val="auto"/>
        </w:rPr>
        <w:fldChar w:fldCharType="begin"/>
      </w:r>
      <w:r w:rsidRPr="00E043F6">
        <w:rPr>
          <w:rFonts w:eastAsia="Calibri"/>
          <w:noProof w:val="0"/>
          <w:color w:val="auto"/>
        </w:rPr>
        <w:instrText xml:space="preserve"> ADDIN EN.CITE &lt;EndNote&gt;&lt;Cite&gt;&lt;Author&gt;Falahat&lt;/Author&gt;&lt;Year&gt;2017&lt;/Year&gt;&lt;RecNum&gt;12&lt;/RecNum&gt;&lt;DisplayText&gt;[10]&lt;/DisplayText&gt;&lt;record&gt;&lt;rec-number&gt;12&lt;/rec-number&gt;&lt;foreign-keys&gt;&lt;key app="EN" db-id="2aaxvvz9fzd5voefwtnxtwd3prdfsazvawsx" timestamp="1587192255"&gt;12&lt;/key&gt;&lt;/foreign-keys&gt;&lt;ref-type name="Journal Article"&gt;17&lt;/ref-type&gt;&lt;contributors&gt;&lt;authors&gt;&lt;author&gt;Falahat, Mohammadsadegh.&lt;/author&gt;&lt;author&gt;Kamali, Leyla.&lt;/author&gt;&lt;author&gt;Shahidi, Samad.&lt;/author&gt;&lt;/authors&gt;&lt;/contributors&gt;&lt;auth-address&gt;null&amp;#xD;Senior architect KarsheevTM (KTM) consulting engineers&lt;/auth-address&gt;&lt;titles&gt;&lt;title&gt;The Role of the “Sense of Place” Concept in Improving Architectural Conservation Quality&lt;/title&gt;&lt;secondary-title&gt;The Monthly Scientific Journal of Bagh- E Nazar&lt;/secondary-title&gt;&lt;/titles&gt;&lt;periodical&gt;&lt;full-title&gt;The Monthly Scientific Journal of Bagh- E Nazar&lt;/full-title&gt;&lt;/periodical&gt;&lt;pages&gt;15-22&lt;/pages&gt;&lt;volume&gt;14&lt;/volume&gt;&lt;number&gt;46&lt;/number&gt;&lt;keywords&gt;&lt;keyword&gt;Semantic Conservation&lt;/keyword&gt;&lt;keyword&gt;Sense of Place Conservation&lt;/keyword&gt;&lt;keyword&gt;Physical Conservation&lt;/keyword&gt;&lt;keyword&gt;Functional Conservation&lt;/keyword&gt;&lt;/keywords&gt;&lt;dates&gt;&lt;year&gt;2017&lt;/year&gt;&lt;/dates&gt;&lt;isbn&gt;1735-9635&lt;/isbn&gt;&lt;urls&gt;&lt;related-urls&gt;&lt;url&gt;http://www.bagh-sj.com/article_44351.html&lt;/url&gt;&lt;/related-urls&gt;&lt;/urls&gt;&lt;language&gt;en&lt;/language&gt;&lt;/record&gt;&lt;/Cite&gt;&lt;/EndNote&gt;</w:instrText>
      </w:r>
      <w:r w:rsidRPr="00E043F6">
        <w:rPr>
          <w:rFonts w:eastAsia="Calibri"/>
          <w:noProof w:val="0"/>
          <w:color w:val="auto"/>
        </w:rPr>
        <w:fldChar w:fldCharType="separate"/>
      </w:r>
      <w:r w:rsidRPr="00E043F6">
        <w:rPr>
          <w:rFonts w:eastAsia="Calibri"/>
          <w:color w:val="auto"/>
        </w:rPr>
        <w:t>[10]</w:t>
      </w:r>
      <w:r w:rsidRPr="00E043F6">
        <w:rPr>
          <w:rFonts w:eastAsia="Calibri"/>
          <w:noProof w:val="0"/>
          <w:color w:val="auto"/>
        </w:rPr>
        <w:fldChar w:fldCharType="end"/>
      </w:r>
      <w:r w:rsidRPr="00E043F6">
        <w:rPr>
          <w:rFonts w:eastAsia="Calibri"/>
          <w:noProof w:val="0"/>
          <w:color w:val="auto"/>
        </w:rPr>
        <w:t>.</w:t>
      </w:r>
    </w:p>
    <w:p w:rsidR="00FE1177" w:rsidRPr="00E043F6" w:rsidRDefault="00FE1177" w:rsidP="00FE1177">
      <w:pPr>
        <w:widowControl/>
        <w:jc w:val="both"/>
        <w:rPr>
          <w:rFonts w:eastAsia="Calibri"/>
          <w:noProof w:val="0"/>
          <w:color w:val="auto"/>
        </w:rPr>
      </w:pPr>
    </w:p>
    <w:p w:rsidR="000F0AB5" w:rsidRPr="00DD5EB8" w:rsidRDefault="000F0AB5" w:rsidP="008B068F">
      <w:pPr>
        <w:widowControl/>
        <w:spacing w:after="100" w:afterAutospacing="1"/>
        <w:ind w:firstLine="0"/>
        <w:jc w:val="both"/>
        <w:rPr>
          <w:rFonts w:eastAsia="Calibri"/>
          <w:i/>
          <w:iCs/>
          <w:noProof w:val="0"/>
          <w:color w:val="auto"/>
          <w:lang w:val="en-GB"/>
        </w:rPr>
      </w:pPr>
      <w:r w:rsidRPr="00DD5EB8">
        <w:rPr>
          <w:rFonts w:eastAsia="Calibri"/>
          <w:i/>
          <w:iCs/>
          <w:noProof w:val="0"/>
          <w:color w:val="auto"/>
        </w:rPr>
        <w:lastRenderedPageBreak/>
        <w:t>2.2. Influential components of sense of place</w:t>
      </w:r>
    </w:p>
    <w:p w:rsidR="000F0AB5" w:rsidRDefault="000F0AB5" w:rsidP="00DD5EB8">
      <w:pPr>
        <w:widowControl/>
        <w:jc w:val="both"/>
        <w:rPr>
          <w:rFonts w:eastAsia="Calibri"/>
          <w:noProof w:val="0"/>
          <w:color w:val="auto"/>
          <w:lang w:bidi="fa-IR"/>
        </w:rPr>
      </w:pPr>
      <w:r w:rsidRPr="00E043F6">
        <w:rPr>
          <w:rFonts w:eastAsia="Calibri"/>
          <w:noProof w:val="0"/>
          <w:color w:val="auto"/>
        </w:rPr>
        <w:t xml:space="preserve">The subject literature in the field of sense of place indicates that the factors make up the concept from different viewpoints consists of a variety of aspects which many common points are observed between them. In the meantime, the sense of place constituent elements include three categories: Physical characteristics (form), activities and meaning. Many social science scholars have the same view regarding this structure and trace of the view can also be found in canters theory of place. The well-known canter theoretical model (Figure 1), a pioneer in architecture and urban planning conceptual studies, is one of theories which can explain the quality of urban planning components. Based on the model, place is a part of the natural space or space that has conceptually or materially defined borders and is the result of interactions between the three areas of human activity, imaginations and form </w:t>
      </w:r>
      <w:r w:rsidRPr="00E043F6">
        <w:rPr>
          <w:rFonts w:eastAsia="Calibri"/>
          <w:noProof w:val="0"/>
          <w:color w:val="auto"/>
        </w:rPr>
        <w:fldChar w:fldCharType="begin"/>
      </w:r>
      <w:r w:rsidRPr="00E043F6">
        <w:rPr>
          <w:rFonts w:eastAsia="Calibri"/>
          <w:noProof w:val="0"/>
          <w:color w:val="auto"/>
        </w:rPr>
        <w:instrText xml:space="preserve"> ADDIN EN.CITE &lt;EndNote&gt;&lt;Cite&gt;&lt;Author&gt;Canter&lt;/Author&gt;&lt;Year&gt;1977&lt;/Year&gt;&lt;RecNum&gt;14&lt;/RecNum&gt;&lt;DisplayText&gt;[11]&lt;/DisplayText&gt;&lt;record&gt;&lt;rec-number&gt;14&lt;/rec-number&gt;&lt;foreign-keys&gt;&lt;key app="EN" db-id="2aaxvvz9fzd5voefwtnxtwd3prdfsazvawsx" timestamp="1587193384"&gt;14&lt;/key&gt;&lt;/foreign-keys&gt;&lt;ref-type name="Book"&gt;6&lt;/ref-type&gt;&lt;contributors&gt;&lt;authors&gt;&lt;author&gt;Canter, David&lt;/author&gt;&lt;/authors&gt;&lt;/contributors&gt;&lt;titles&gt;&lt;title&gt;The Psychology of Place&lt;/title&gt;&lt;/titles&gt;&lt;section&gt;198&lt;/section&gt;&lt;dates&gt;&lt;year&gt;1977&lt;/year&gt;&lt;pub-dates&gt;&lt;date&gt;1977&lt;/date&gt;&lt;/pub-dates&gt;&lt;/dates&gt;&lt;publisher&gt;London : Architectural Press&lt;/publisher&gt;&lt;isbn&gt;0851395325&lt;/isbn&gt;&lt;urls&gt;&lt;/urls&gt;&lt;language&gt;English&lt;/language&gt;&lt;/record&gt;&lt;/Cite&gt;&lt;/EndNote&gt;</w:instrText>
      </w:r>
      <w:r w:rsidRPr="00E043F6">
        <w:rPr>
          <w:rFonts w:eastAsia="Calibri"/>
          <w:noProof w:val="0"/>
          <w:color w:val="auto"/>
        </w:rPr>
        <w:fldChar w:fldCharType="separate"/>
      </w:r>
      <w:r w:rsidRPr="00E043F6">
        <w:rPr>
          <w:rFonts w:eastAsia="Calibri"/>
          <w:color w:val="auto"/>
        </w:rPr>
        <w:t>[11]</w:t>
      </w:r>
      <w:r w:rsidRPr="00E043F6">
        <w:rPr>
          <w:rFonts w:eastAsia="Calibri"/>
          <w:noProof w:val="0"/>
          <w:color w:val="auto"/>
        </w:rPr>
        <w:fldChar w:fldCharType="end"/>
      </w:r>
      <w:r w:rsidRPr="00E043F6">
        <w:rPr>
          <w:rFonts w:eastAsia="Calibri"/>
          <w:noProof w:val="0"/>
          <w:color w:val="auto"/>
        </w:rPr>
        <w:t xml:space="preserve">. The effectiveness of Canter’s model has paved the way for other researchers in the field to work and provide other types of such models. For instance, Relph’s sense of place model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&lt;EndNote&gt;&lt;Cite&gt;&lt;Author&gt;Seamon&lt;/Author&gt;&lt;Year&gt;2008&lt;/Year&gt;&lt;RecNum&gt;11&lt;/RecNum&gt;&lt;DisplayText&gt;[9]&lt;/DisplayText&gt;&lt;record&gt;&lt;rec-number&gt;11&lt;/rec-number&gt;&lt;foreign-keys&gt;&lt;key app="EN" db-id="2aaxvvz9fzd5voefwtnxtwd3prdfsazvawsx" timestamp="1587140871"&gt;11&lt;/key&gt;&lt;/foreign-keys&gt;&lt;ref-type name="Book"&gt;6&lt;/ref-type&gt;&lt;contributors&gt;&lt;authors&gt;&lt;author&gt;Seamon, David&lt;/author&gt;&lt;author&gt;Sowers, Jacob&lt;/author&gt;&lt;/authors&gt;&lt;/contributors&gt;&lt;titles&gt;&lt;title&gt;Place and Placelessness (1976): Edward Relph&lt;/title&gt;&lt;/titles&gt;&lt;dates&gt;&lt;year&gt;2008&lt;/year&gt;&lt;pub-dates&gt;&lt;date&gt;2008&lt;/date&gt;&lt;/pub-dates&gt;&lt;/dates&gt;&lt;pub-location&gt;London&lt;/pub-location&gt;&lt;isbn&gt;978-1-4129-2260-9&lt;/isbn&gt;&lt;urls&gt;&lt;related-urls&gt;&lt;url&gt;https://www.researchgate.net/profile/David_Seamon/publication/262008334_Place_and_Placelessness_Edward_Relph_Chapter_in_Hubbard_P_R_Kitchen_G_Vallentine_eds_Key_Texts_in_Human_Geography/links/53f4e0ff0cf2fceacc6eb015.pdf&lt;/url&gt;&lt;/related-urls&gt;&lt;/urls&gt;&lt;/record&gt;&lt;/Cite&gt;&lt;/EndNote&gt;</w:instrText>
      </w:r>
      <w:r w:rsidRPr="00E043F6">
        <w:rPr>
          <w:rFonts w:eastAsia="Calibri"/>
          <w:noProof w:val="0"/>
          <w:color w:val="auto"/>
        </w:rPr>
        <w:fldChar w:fldCharType="separate"/>
      </w:r>
      <w:r w:rsidRPr="00E043F6">
        <w:rPr>
          <w:rFonts w:eastAsia="Calibri"/>
          <w:color w:val="auto"/>
        </w:rPr>
        <w:t>[9]</w:t>
      </w:r>
      <w:r w:rsidRPr="00E043F6">
        <w:rPr>
          <w:rFonts w:eastAsia="Calibri"/>
          <w:noProof w:val="0"/>
          <w:color w:val="auto"/>
        </w:rPr>
        <w:fldChar w:fldCharType="end"/>
      </w:r>
      <w:r w:rsidRPr="00E043F6">
        <w:rPr>
          <w:rFonts w:eastAsia="Calibri"/>
          <w:noProof w:val="0"/>
          <w:color w:val="auto"/>
        </w:rPr>
        <w:t xml:space="preserve"> and following to his thoughts, Punter’s sense of place model </w:t>
      </w:r>
      <w:r w:rsidRPr="00E043F6">
        <w:rPr>
          <w:rFonts w:eastAsia="Calibri"/>
          <w:noProof w:val="0"/>
          <w:color w:val="auto"/>
        </w:rPr>
        <w:fldChar w:fldCharType="begin"/>
      </w:r>
      <w:r w:rsidRPr="00E043F6">
        <w:rPr>
          <w:rFonts w:eastAsia="Calibri"/>
          <w:noProof w:val="0"/>
          <w:color w:val="auto"/>
        </w:rPr>
        <w:instrText xml:space="preserve"> ADDIN EN.CITE &lt;EndNote&gt;&lt;Cite&gt;&lt;Author&gt;Punter&lt;/Author&gt;&lt;Year&gt;1991&lt;/Year&gt;&lt;RecNum&gt;15&lt;/RecNum&gt;&lt;DisplayText&gt;[12]&lt;/DisplayText&gt;&lt;record&gt;&lt;rec-number&gt;15&lt;/rec-number&gt;&lt;foreign-keys&gt;&lt;key app="EN" db-id="2aaxvvz9fzd5voefwtnxtwd3prdfsazvawsx" timestamp="1587194132"&gt;15&lt;/key&gt;&lt;/foreign-keys&gt;&lt;ref-type name="Book"&gt;6&lt;/ref-type&gt;&lt;contributors&gt;&lt;authors&gt;&lt;author&gt;Punter, JV.&lt;/author&gt;&lt;/authors&gt;&lt;/contributors&gt;&lt;titles&gt;&lt;title&gt;Participation in the design of urban space&lt;/title&gt;&lt;/titles&gt;&lt;dates&gt;&lt;year&gt;1991&lt;/year&gt;&lt;/dates&gt;&lt;publisher&gt;Landscape Design&lt;/publisher&gt;&lt;urls&gt;&lt;/urls&gt;&lt;custom1&gt;200&lt;/custom1&gt;&lt;/record&gt;&lt;/Cite&gt;&lt;/EndNote&gt;</w:instrText>
      </w:r>
      <w:r w:rsidRPr="00E043F6">
        <w:rPr>
          <w:rFonts w:eastAsia="Calibri"/>
          <w:noProof w:val="0"/>
          <w:color w:val="auto"/>
        </w:rPr>
        <w:fldChar w:fldCharType="separate"/>
      </w:r>
      <w:r w:rsidRPr="00E043F6">
        <w:rPr>
          <w:rFonts w:eastAsia="Calibri"/>
          <w:color w:val="auto"/>
        </w:rPr>
        <w:t>[12]</w:t>
      </w:r>
      <w:r w:rsidRPr="00E043F6">
        <w:rPr>
          <w:rFonts w:eastAsia="Calibri"/>
          <w:noProof w:val="0"/>
          <w:color w:val="auto"/>
        </w:rPr>
        <w:fldChar w:fldCharType="end"/>
      </w:r>
      <w:r w:rsidRPr="00E043F6">
        <w:rPr>
          <w:rFonts w:eastAsia="Calibri"/>
          <w:noProof w:val="0"/>
          <w:color w:val="auto"/>
        </w:rPr>
        <w:t xml:space="preserve">, (Figure 2) which includes form, activity and meaning characteristics, can be considered as a </w:t>
      </w:r>
      <w:r w:rsidRPr="00E043F6">
        <w:rPr>
          <w:rFonts w:eastAsia="Calibri"/>
          <w:noProof w:val="0"/>
          <w:color w:val="auto"/>
          <w:shd w:val="clear" w:color="auto" w:fill="FFFFFF"/>
        </w:rPr>
        <w:t>derivative of canter model</w:t>
      </w:r>
      <w:r w:rsidRPr="00E043F6">
        <w:rPr>
          <w:rFonts w:eastAsia="Calibri"/>
          <w:noProof w:val="0"/>
          <w:color w:val="auto"/>
        </w:rPr>
        <w:t xml:space="preserv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&lt;EndNote&gt;&lt;Cite&gt;&lt;Author&gt;Ghoomi&lt;/Author&gt;&lt;Year&gt;2015&lt;/Year&gt;&lt;RecNum&gt;16&lt;/RecNum&gt;&lt;DisplayText&gt;[13]&lt;/DisplayText&gt;&lt;record&gt;&lt;rec-number&gt;16&lt;/rec-number&gt;&lt;foreign-keys&gt;&lt;key app="EN" db-id="2aaxvvz9fzd5voefwtnxtwd3prdfsazvawsx" timestamp="1587194237"&gt;16&lt;/key&gt;&lt;/foreign-keys&gt;&lt;ref-type name="Journal Article"&gt;17&lt;/ref-type&gt;&lt;contributors&gt;&lt;authors&gt;&lt;author&gt;Ghoomi, Hanieh Azizi&lt;/author&gt;&lt;author&gt;Yazdanfar, Seyed-Abbas&lt;/author&gt;&lt;author&gt;Hosseini, Seyed-Bagher&lt;/author&gt;&lt;author&gt;Maleki, Saeid Norouzian&lt;/author&gt;&lt;/authors&gt;&lt;/contributors&gt;&lt;titles&gt;&lt;title&gt;Comparing the Components of Sense of Place in the Traditional and Modern Residential Neighborhoods&lt;/title&gt;&lt;secondary-title&gt;Procedia - Social and Behavioral Sciences&lt;/secondary-title&gt;&lt;/titles&gt;&lt;periodical&gt;&lt;full-title&gt;Procedia - Social and Behavioral Sciences&lt;/full-title&gt;&lt;/periodical&gt;&lt;pages&gt;275-285&lt;/pages&gt;&lt;volume&gt;201&lt;/volume&gt;&lt;keywords&gt;&lt;keyword&gt;Sense of place&lt;/keyword&gt;&lt;keyword&gt;traditional residential neighborhood&lt;/keyword&gt;&lt;keyword&gt;modern residential district&lt;/keyword&gt;&lt;/keywords&gt;&lt;dates&gt;&lt;year&gt;2015&lt;/year&gt;&lt;pub-dates&gt;&lt;date&gt;2015/08/22/&lt;/date&gt;&lt;/pub-dates&gt;&lt;/dates&gt;&lt;isbn&gt;1877-0428&lt;/isbn&gt;&lt;urls&gt;&lt;related-urls&gt;&lt;url&gt;http://www.sciencedirect.com/science/article/pii/S1877042815048247&lt;/url&gt;&lt;/related-urls&gt;&lt;/urls&gt;&lt;electronic-resource-num&gt;https://doi.org/10.1016/j.sbspro.2015.08.176&lt;/electronic-resource-num&gt;&lt;/record&gt;&lt;/Cite&gt;&lt;/EndNote&gt;</w:instrText>
      </w:r>
      <w:r w:rsidRPr="00E043F6">
        <w:rPr>
          <w:rFonts w:eastAsia="Calibri"/>
          <w:noProof w:val="0"/>
          <w:color w:val="auto"/>
        </w:rPr>
        <w:fldChar w:fldCharType="separate"/>
      </w:r>
      <w:r w:rsidRPr="00E043F6">
        <w:rPr>
          <w:rFonts w:eastAsia="Calibri"/>
          <w:color w:val="auto"/>
        </w:rPr>
        <w:t>[13]</w:t>
      </w:r>
      <w:r w:rsidRPr="00E043F6">
        <w:rPr>
          <w:rFonts w:eastAsia="Calibri"/>
          <w:noProof w:val="0"/>
          <w:color w:val="auto"/>
        </w:rPr>
        <w:fldChar w:fldCharType="end"/>
      </w:r>
      <w:r w:rsidRPr="00E043F6">
        <w:rPr>
          <w:rFonts w:eastAsia="Calibri"/>
          <w:noProof w:val="0"/>
          <w:color w:val="auto"/>
          <w:shd w:val="clear" w:color="auto" w:fill="FFFFFF"/>
        </w:rPr>
        <w:t>.</w:t>
      </w:r>
    </w:p>
    <w:p w:rsidR="00C24B5D" w:rsidRPr="00E043F6" w:rsidRDefault="00C24B5D" w:rsidP="00DD5EB8">
      <w:pPr>
        <w:widowControl/>
        <w:jc w:val="both"/>
        <w:rPr>
          <w:rFonts w:eastAsia="Calibri"/>
          <w:noProof w:val="0"/>
          <w:color w:val="auto"/>
          <w:lang w:bidi="fa-IR"/>
        </w:rPr>
      </w:pPr>
    </w:p>
    <w:p w:rsidR="00796270" w:rsidRPr="00E043F6" w:rsidRDefault="000F0AB5" w:rsidP="00DD5EB8">
      <w:pPr>
        <w:spacing w:before="120" w:after="60"/>
        <w:ind w:firstLine="0"/>
        <w:jc w:val="center"/>
        <w:rPr>
          <w:rFonts w:eastAsia="Arial"/>
          <w:color w:val="auto"/>
          <w:lang w:val="en-GB"/>
        </w:rPr>
      </w:pPr>
      <w:r w:rsidRPr="00E043F6">
        <w:rPr>
          <w:color w:val="auto"/>
        </w:rPr>
        <mc:AlternateContent>
          <mc:Choice Requires="wpg">
            <w:drawing>
              <wp:inline distT="0" distB="0" distL="0" distR="0" wp14:anchorId="3B332E65" wp14:editId="3587BDEC">
                <wp:extent cx="2880000" cy="1336675"/>
                <wp:effectExtent l="0" t="0" r="0" b="0"/>
                <wp:docPr id="11" name="Group 11"/>
                <wp:cNvGraphicFramePr/>
                <a:graphic xmlns:a="http://schemas.openxmlformats.org/drawingml/2006/main">
                  <a:graphicData uri="http://schemas.microsoft.com/office/word/2010/wordprocessingGroup">
                    <wpg:wgp>
                      <wpg:cNvGrpSpPr/>
                      <wpg:grpSpPr>
                        <a:xfrm>
                          <a:off x="0" y="0"/>
                          <a:ext cx="2880000" cy="1336675"/>
                          <a:chOff x="0" y="0"/>
                          <a:chExt cx="2757170" cy="1336675"/>
                        </a:xfrm>
                      </wpg:grpSpPr>
                      <pic:pic xmlns:pic="http://schemas.openxmlformats.org/drawingml/2006/picture">
                        <pic:nvPicPr>
                          <pic:cNvPr id="3" name="Picture 3" descr="E:\.arash فایل های انتقالی\پایان نامه ارشد\مقالات\مقاله 4\English model.jpg"/>
                          <pic:cNvPicPr>
                            <a:picLocks noChangeAspect="1"/>
                          </pic:cNvPicPr>
                        </pic:nvPicPr>
                        <pic:blipFill rotWithShape="1">
                          <a:blip r:embed="rId14" cstate="print">
                            <a:extLst>
                              <a:ext uri="{28A0092B-C50C-407E-A947-70E740481C1C}">
                                <a14:useLocalDpi xmlns:a14="http://schemas.microsoft.com/office/drawing/2010/main" val="0"/>
                              </a:ext>
                            </a:extLst>
                          </a:blip>
                          <a:srcRect l="55364" t="21816" r="4312" b="4285"/>
                          <a:stretch/>
                        </pic:blipFill>
                        <pic:spPr bwMode="auto">
                          <a:xfrm>
                            <a:off x="0" y="123825"/>
                            <a:ext cx="1271270" cy="1212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E:\.arash فایل های انتقالی\پایان نامه ارشد\مقالات\مقاله 4\English model.jpg"/>
                          <pic:cNvPicPr>
                            <a:picLocks noChangeAspect="1"/>
                          </pic:cNvPicPr>
                        </pic:nvPicPr>
                        <pic:blipFill rotWithShape="1">
                          <a:blip r:embed="rId14" cstate="print">
                            <a:extLst>
                              <a:ext uri="{28A0092B-C50C-407E-A947-70E740481C1C}">
                                <a14:useLocalDpi xmlns:a14="http://schemas.microsoft.com/office/drawing/2010/main" val="0"/>
                              </a:ext>
                            </a:extLst>
                          </a:blip>
                          <a:srcRect l="2592" t="21816" r="53458" b="4285"/>
                          <a:stretch/>
                        </pic:blipFill>
                        <pic:spPr bwMode="auto">
                          <a:xfrm>
                            <a:off x="1371600" y="0"/>
                            <a:ext cx="1385570" cy="121285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2FF3F00E" id="Group 11" o:spid="_x0000_s1026" style="width:226.75pt;height:105.25pt;mso-position-horizontal-relative:char;mso-position-vertical-relative:line" coordsize="27571,13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238;width:12712;height:1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DtSPCAAAA2gAAAA8AAABkcnMvZG93bnJldi54bWxEj92KwjAUhO8F3yEcwTtN3V1FalMRF0Eo&#10;Cv48wKE5ttXmpDTZWt9+s7Dg5TAz3zDJuje16Kh1lWUFs2kEgji3uuJCwfWymyxBOI+ssbZMCl7k&#10;YJ0OBwnG2j75RN3ZFyJA2MWooPS+iaV0eUkG3dQ2xMG72dagD7ItpG7xGeCmlh9RtJAGKw4LJTa0&#10;LSl/nH+MguJqjnZ+P2bb3SP7PryyQ/e18EqNR/1mBcJT79/h//ZeK/iEvyvhBsj0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A7UjwgAAANoAAAAPAAAAAAAAAAAAAAAAAJ8C&#10;AABkcnMvZG93bnJldi54bWxQSwUGAAAAAAQABAD3AAAAjgMAAAAA&#10;">
                  <v:imagedata r:id="rId15" o:title="English model" croptop="14297f" cropbottom="2808f" cropleft="36283f" cropright="2826f"/>
                  <v:path arrowok="t"/>
                </v:shape>
                <v:shape id="Picture 4" o:spid="_x0000_s1028" type="#_x0000_t75" style="position:absolute;left:13716;width:13855;height:1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GE33DAAAA2gAAAA8AAABkcnMvZG93bnJldi54bWxEj0FrwkAUhO9C/8PyCt7MplZKia6hBIqF&#10;HIoaqN4e2WcSmn0bdtcY/323UOhxmPlmmE0+mV6M5HxnWcFTkoIgrq3uuFFQHd8XryB8QNbYWyYF&#10;d/KQbx9mG8y0vfGexkNoRCxhn6GCNoQhk9LXLRn0iR2Io3exzmCI0jVSO7zFctPLZZq+SIMdx4UW&#10;Bypaqr8PV6NgZU5u98XLc1Htn8tVX45YlZ9KzR+ntzWIQFP4D//RHzpy8Hsl3g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TfcMAAADaAAAADwAAAAAAAAAAAAAAAACf&#10;AgAAZHJzL2Rvd25yZXYueG1sUEsFBgAAAAAEAAQA9wAAAI8DAAAAAA==&#10;">
                  <v:imagedata r:id="rId15" o:title="English model" croptop="14297f" cropbottom="2808f" cropleft="1699f" cropright="35034f"/>
                  <v:path arrowok="t"/>
                </v:shape>
                <w10:anchorlock/>
              </v:group>
            </w:pict>
          </mc:Fallback>
        </mc:AlternateConten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5"/>
        <w:gridCol w:w="2417"/>
      </w:tblGrid>
      <w:tr w:rsidR="00C24B5D" w:rsidTr="00C24B5D">
        <w:trPr>
          <w:jc w:val="center"/>
        </w:trPr>
        <w:tc>
          <w:tcPr>
            <w:tcW w:w="2452" w:type="pct"/>
          </w:tcPr>
          <w:p w:rsidR="00C24B5D" w:rsidRPr="00E043F6" w:rsidRDefault="00C24B5D" w:rsidP="003A3591">
            <w:pPr>
              <w:widowControl/>
              <w:spacing w:before="60"/>
              <w:ind w:firstLine="0"/>
              <w:jc w:val="center"/>
              <w:rPr>
                <w:rFonts w:eastAsia="Calibri"/>
                <w:noProof w:val="0"/>
                <w:color w:val="auto"/>
                <w:lang w:bidi="fa-IR"/>
              </w:rPr>
            </w:pPr>
            <w:r w:rsidRPr="00C24B5D">
              <w:rPr>
                <w:rFonts w:eastAsia="Calibri"/>
                <w:b/>
                <w:bCs/>
                <w:noProof w:val="0"/>
                <w:color w:val="auto"/>
                <w:lang w:bidi="fa-IR"/>
              </w:rPr>
              <w:t>Fig 1</w:t>
            </w:r>
            <w:r w:rsidR="003A3591" w:rsidRPr="00C24B5D">
              <w:rPr>
                <w:rFonts w:eastAsia="Calibri"/>
                <w:b/>
                <w:bCs/>
                <w:noProof w:val="0"/>
                <w:color w:val="auto"/>
                <w:lang w:bidi="fa-IR"/>
              </w:rPr>
              <w:t>.</w:t>
            </w:r>
            <w:r w:rsidRPr="00E043F6">
              <w:rPr>
                <w:rFonts w:eastAsia="Calibri"/>
                <w:noProof w:val="0"/>
                <w:color w:val="auto"/>
                <w:lang w:bidi="fa-IR"/>
              </w:rPr>
              <w:t xml:space="preserve"> Place Model</w:t>
            </w:r>
          </w:p>
          <w:p w:rsidR="00C24B5D" w:rsidRPr="00C24B5D" w:rsidRDefault="00C24B5D" w:rsidP="00C24B5D">
            <w:pPr>
              <w:widowControl/>
              <w:spacing w:before="60"/>
              <w:ind w:firstLine="0"/>
              <w:jc w:val="center"/>
              <w:rPr>
                <w:rFonts w:eastAsia="Calibri"/>
                <w:noProof w:val="0"/>
                <w:color w:val="auto"/>
                <w:lang w:bidi="fa-IR"/>
              </w:rPr>
            </w:pPr>
            <w:r w:rsidRPr="00E043F6">
              <w:rPr>
                <w:rFonts w:eastAsia="Calibri"/>
                <w:noProof w:val="0"/>
                <w:color w:val="auto"/>
                <w:lang w:bidi="fa-IR"/>
              </w:rPr>
              <w:t>(Canter, 1977)</w:t>
            </w:r>
          </w:p>
        </w:tc>
        <w:tc>
          <w:tcPr>
            <w:tcW w:w="2548" w:type="pct"/>
          </w:tcPr>
          <w:p w:rsidR="00C24B5D" w:rsidRPr="00E043F6" w:rsidRDefault="00C24B5D" w:rsidP="003A3591">
            <w:pPr>
              <w:widowControl/>
              <w:spacing w:before="60"/>
              <w:ind w:firstLine="0"/>
              <w:jc w:val="center"/>
              <w:rPr>
                <w:rFonts w:eastAsia="Calibri"/>
                <w:noProof w:val="0"/>
                <w:color w:val="auto"/>
                <w:lang w:bidi="fa-IR"/>
              </w:rPr>
            </w:pPr>
            <w:r w:rsidRPr="00C24B5D">
              <w:rPr>
                <w:rFonts w:eastAsia="Calibri"/>
                <w:b/>
                <w:bCs/>
                <w:noProof w:val="0"/>
                <w:color w:val="auto"/>
                <w:lang w:bidi="fa-IR"/>
              </w:rPr>
              <w:t>Fig 2</w:t>
            </w:r>
            <w:r w:rsidR="003A3591" w:rsidRPr="00C24B5D">
              <w:rPr>
                <w:rFonts w:eastAsia="Calibri"/>
                <w:b/>
                <w:bCs/>
                <w:noProof w:val="0"/>
                <w:color w:val="auto"/>
                <w:lang w:bidi="fa-IR"/>
              </w:rPr>
              <w:t>.</w:t>
            </w:r>
            <w:r w:rsidRPr="00E043F6">
              <w:rPr>
                <w:rFonts w:eastAsia="Calibri"/>
                <w:noProof w:val="0"/>
                <w:color w:val="auto"/>
                <w:lang w:bidi="fa-IR"/>
              </w:rPr>
              <w:t xml:space="preserve"> Sense of Place Model</w:t>
            </w:r>
          </w:p>
          <w:p w:rsidR="00C24B5D" w:rsidRPr="00C24B5D" w:rsidRDefault="00C24B5D" w:rsidP="00C24B5D">
            <w:pPr>
              <w:widowControl/>
              <w:spacing w:before="60"/>
              <w:ind w:firstLine="0"/>
              <w:jc w:val="center"/>
              <w:rPr>
                <w:rFonts w:eastAsia="Calibri"/>
                <w:noProof w:val="0"/>
                <w:color w:val="auto"/>
                <w:lang w:bidi="fa-IR"/>
              </w:rPr>
            </w:pPr>
            <w:r>
              <w:rPr>
                <w:rFonts w:eastAsia="Calibri"/>
                <w:noProof w:val="0"/>
                <w:color w:val="auto"/>
                <w:lang w:bidi="fa-IR"/>
              </w:rPr>
              <w:t>(Punter, 1991)</w:t>
            </w:r>
          </w:p>
        </w:tc>
      </w:tr>
    </w:tbl>
    <w:p w:rsidR="000F0AB5" w:rsidRPr="00E043F6" w:rsidRDefault="000F0AB5" w:rsidP="00505AF7">
      <w:pPr>
        <w:ind w:firstLine="0"/>
        <w:jc w:val="both"/>
        <w:rPr>
          <w:rFonts w:eastAsia="Arial"/>
          <w:color w:val="auto"/>
          <w:lang w:val="en-GB"/>
        </w:rPr>
      </w:pPr>
    </w:p>
    <w:p w:rsidR="000F0AB5" w:rsidRPr="00E043F6" w:rsidRDefault="000F0AB5" w:rsidP="00C24B5D">
      <w:pPr>
        <w:ind w:firstLine="0"/>
        <w:jc w:val="center"/>
        <w:rPr>
          <w:rFonts w:eastAsia="Arial"/>
          <w:color w:val="auto"/>
          <w:lang w:val="en-GB"/>
        </w:rPr>
      </w:pPr>
      <w:r w:rsidRPr="00E043F6">
        <w:rPr>
          <w:color w:val="auto"/>
          <w:shd w:val="clear" w:color="auto" w:fill="FFFFFF"/>
        </w:rPr>
        <w:drawing>
          <wp:inline distT="0" distB="0" distL="0" distR="0" wp14:anchorId="338DC96C" wp14:editId="61750109">
            <wp:extent cx="2988000" cy="1272065"/>
            <wp:effectExtent l="0" t="0" r="3175" b="4445"/>
            <wp:docPr id="8" name="Picture 8" descr="E:\.arash فایل های انتقالی\پایان نامه ارشد\مقالات\مقاله 4\falahat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ash فایل های انتقالی\پایان نامه ارشد\مقالات\مقاله 4\falahat mode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821" t="16318" r="8348" b="3716"/>
                    <a:stretch/>
                  </pic:blipFill>
                  <pic:spPr bwMode="auto">
                    <a:xfrm>
                      <a:off x="0" y="0"/>
                      <a:ext cx="2988000" cy="1272065"/>
                    </a:xfrm>
                    <a:prstGeom prst="rect">
                      <a:avLst/>
                    </a:prstGeom>
                    <a:noFill/>
                    <a:ln>
                      <a:noFill/>
                    </a:ln>
                    <a:extLst>
                      <a:ext uri="{53640926-AAD7-44D8-BBD7-CCE9431645EC}">
                        <a14:shadowObscured xmlns:a14="http://schemas.microsoft.com/office/drawing/2010/main"/>
                      </a:ext>
                    </a:extLst>
                  </pic:spPr>
                </pic:pic>
              </a:graphicData>
            </a:graphic>
          </wp:inline>
        </w:drawing>
      </w:r>
    </w:p>
    <w:p w:rsidR="003A1737" w:rsidRPr="00E043F6" w:rsidRDefault="003A1737" w:rsidP="003A3591">
      <w:pPr>
        <w:widowControl/>
        <w:spacing w:before="60" w:after="120"/>
        <w:ind w:firstLine="0"/>
        <w:jc w:val="center"/>
        <w:rPr>
          <w:rFonts w:eastAsia="Calibri"/>
          <w:noProof w:val="0"/>
          <w:color w:val="auto"/>
          <w:lang w:bidi="fa-IR"/>
        </w:rPr>
      </w:pPr>
      <w:r w:rsidRPr="00C24B5D">
        <w:rPr>
          <w:rFonts w:eastAsia="Calibri"/>
          <w:b/>
          <w:bCs/>
          <w:noProof w:val="0"/>
          <w:color w:val="auto"/>
          <w:lang w:bidi="fa-IR"/>
        </w:rPr>
        <w:t>Fig 3</w:t>
      </w:r>
      <w:r w:rsidR="003A3591" w:rsidRPr="00C24B5D">
        <w:rPr>
          <w:rFonts w:eastAsia="Calibri"/>
          <w:b/>
          <w:bCs/>
          <w:noProof w:val="0"/>
          <w:color w:val="auto"/>
          <w:lang w:bidi="fa-IR"/>
        </w:rPr>
        <w:t>.</w:t>
      </w:r>
      <w:r w:rsidRPr="00E043F6">
        <w:rPr>
          <w:rFonts w:eastAsia="Calibri"/>
          <w:noProof w:val="0"/>
          <w:color w:val="auto"/>
          <w:lang w:bidi="fa-IR"/>
        </w:rPr>
        <w:t xml:space="preserve"> Sense of Place Model (Falahat, 2006)</w:t>
      </w:r>
    </w:p>
    <w:p w:rsidR="003A1737" w:rsidRPr="00E043F6" w:rsidRDefault="003A1737" w:rsidP="00D03CB8">
      <w:pPr>
        <w:widowControl/>
        <w:jc w:val="both"/>
        <w:rPr>
          <w:rFonts w:eastAsia="Calibri"/>
          <w:noProof w:val="0"/>
          <w:color w:val="auto"/>
        </w:rPr>
      </w:pPr>
      <w:r w:rsidRPr="00E043F6">
        <w:rPr>
          <w:rFonts w:eastAsia="Calibri"/>
          <w:noProof w:val="0"/>
          <w:color w:val="auto"/>
        </w:rPr>
        <w:t xml:space="preserve">Some theorists have also indicated the factors that influence the sense of place. Tuan considers physical, activities and meanings characteristic as factors that would influence the sense of place </w:t>
      </w:r>
      <w:r w:rsidR="00D03CB8" w:rsidRPr="00E043F6">
        <w:rPr>
          <w:rFonts w:eastAsia="Calibri"/>
          <w:noProof w:val="0"/>
          <w:color w:val="auto"/>
        </w:rPr>
        <w:fldChar w:fldCharType="begin"/>
      </w:r>
      <w:r w:rsidR="00D03CB8" w:rsidRPr="00E043F6">
        <w:rPr>
          <w:rFonts w:eastAsia="Calibri"/>
          <w:noProof w:val="0"/>
          <w:color w:val="auto"/>
        </w:rPr>
        <w:instrText xml:space="preserve"> ADDIN EN.CITE &lt;EndNote&gt;&lt;Cite&gt;&lt;Author&gt;Gustafson&lt;/Author&gt;&lt;Year&gt;2001&lt;/Year&gt;&lt;RecNum&gt;19&lt;/RecNum&gt;&lt;DisplayText&gt;[16]&lt;/DisplayText&gt;&lt;record&gt;&lt;rec-number&gt;19&lt;/rec-number&gt;&lt;foreign-keys&gt;&lt;key app="EN" db-id="2aaxvvz9fzd5voefwtnxtwd3prdfsazvawsx" timestamp="1587196604"&gt;19&lt;/key&gt;&lt;/foreign-keys&gt;&lt;ref-type name="Journal Article"&gt;17&lt;/ref-type&gt;&lt;contributors&gt;&lt;authors&gt;&lt;author&gt;Gustafson, P. E. R.&lt;/author&gt;&lt;/authors&gt;&lt;/contributors&gt;&lt;titles&gt;&lt;title&gt;Meanings of place: Everyday experience and theoretical conceptualizations&lt;/title&gt;&lt;secondary-title&gt;Journal of Environmental Psychology&lt;/secondary-title&gt;&lt;/titles&gt;&lt;periodical&gt;&lt;full-title&gt;Journal of Environmental Psychology&lt;/full-title&gt;&lt;/periodical&gt;&lt;pages&gt;5-16&lt;/pages&gt;&lt;volume&gt;21&lt;/volume&gt;&lt;number&gt;1&lt;/number&gt;&lt;dates&gt;&lt;year&gt;2001&lt;/year&gt;&lt;pub-dates&gt;&lt;date&gt;2001/03/01/&lt;/date&gt;&lt;/pub-dates&gt;&lt;/dates&gt;&lt;isbn&gt;0272-4944&lt;/isbn&gt;&lt;urls&gt;&lt;related-urls&gt;&lt;url&gt;http://www.sciencedirect.com/science/article/pii/S0272494400901853&lt;/url&gt;&lt;/related-urls&gt;&lt;/urls&gt;&lt;electronic-resource-num&gt;https://doi.org/10.1006/jevp.2000.0185&lt;/electronic-resource-num&gt;&lt;/record&gt;&lt;/Cite&gt;&lt;/EndNote&gt;</w:instrText>
      </w:r>
      <w:r w:rsidR="00D03CB8" w:rsidRPr="00E043F6">
        <w:rPr>
          <w:rFonts w:eastAsia="Calibri"/>
          <w:noProof w:val="0"/>
          <w:color w:val="auto"/>
        </w:rPr>
        <w:fldChar w:fldCharType="separate"/>
      </w:r>
      <w:r w:rsidR="00D03CB8" w:rsidRPr="00E043F6">
        <w:rPr>
          <w:rFonts w:eastAsia="Calibri"/>
          <w:color w:val="auto"/>
        </w:rPr>
        <w:t>[</w:t>
      </w:r>
      <w:r w:rsidR="00D03CB8">
        <w:rPr>
          <w:rFonts w:eastAsia="Calibri"/>
          <w:color w:val="auto"/>
        </w:rPr>
        <w:t>14</w:t>
      </w:r>
      <w:r w:rsidR="00D03CB8" w:rsidRPr="00E043F6">
        <w:rPr>
          <w:rFonts w:eastAsia="Calibri"/>
          <w:color w:val="auto"/>
        </w:rPr>
        <w:t>]</w:t>
      </w:r>
      <w:r w:rsidR="00D03CB8" w:rsidRPr="00E043F6">
        <w:rPr>
          <w:rFonts w:eastAsia="Calibri"/>
          <w:noProof w:val="0"/>
          <w:color w:val="auto"/>
        </w:rPr>
        <w:fldChar w:fldCharType="end"/>
      </w:r>
      <w:r w:rsidR="00D03CB8">
        <w:rPr>
          <w:rFonts w:eastAsia="Calibri"/>
          <w:noProof w:val="0"/>
          <w:color w:val="auto"/>
        </w:rPr>
        <w:t xml:space="preserve"> </w:t>
      </w:r>
      <w:r w:rsidRPr="00E043F6">
        <w:rPr>
          <w:rFonts w:eastAsia="Calibri"/>
          <w:noProof w:val="0"/>
          <w:color w:val="auto"/>
        </w:rPr>
        <w:t>and Shamai believes that the concept includes attitudes, feelings and behaviour toward</w:t>
      </w:r>
      <w:r w:rsidRPr="00E043F6">
        <w:rPr>
          <w:rFonts w:eastAsia="Calibri" w:hint="cs"/>
          <w:noProof w:val="0"/>
          <w:color w:val="auto"/>
          <w:rtl/>
        </w:rPr>
        <w:t xml:space="preserve"> </w:t>
      </w:r>
      <w:r w:rsidRPr="00E043F6">
        <w:rPr>
          <w:rFonts w:eastAsia="Calibri"/>
          <w:noProof w:val="0"/>
          <w:color w:val="auto"/>
        </w:rPr>
        <w:t xml:space="preserve">a place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&lt;EndNote&gt;&lt;Cite&gt;&lt;Author&gt;Khettab&lt;/Author&gt;&lt;Year&gt;2017&lt;/Year&gt;&lt;RecNum&gt;5&lt;/RecNum&gt;&lt;DisplayText&gt;[4]&lt;/DisplayText&gt;&lt;record&gt;&lt;rec-number&gt;5&lt;/rec-number&gt;&lt;foreign-keys&gt;&lt;key app="EN" db-id="2aaxvvz9fzd5voefwtnxtwd3prdfsazvawsx" timestamp="1587133139"&gt;5&lt;/key&gt;&lt;/foreign-keys&gt;&lt;ref-type name="Journal Article"&gt;17&lt;/ref-type&gt;&lt;contributors&gt;&lt;authors&gt;&lt;author&gt;Khettab, S.&lt;/author&gt;&lt;author&gt;Chabbi-Chemrouk, N.&lt;/author&gt;&lt;/authors&gt;&lt;/contributors&gt;&lt;titles&gt;&lt;title&gt;Sense of place in the coastal town of Tipaza in Algeria: Local-community’s socio-cognitive representations&lt;/title&gt;&lt;secondary-title&gt;International Journal of Sustainable Built Environment&lt;/secondary-title&gt;&lt;/titles&gt;&lt;periodical&gt;&lt;full-title&gt;International Journal of Sustainable Built Environment&lt;/full-title&gt;&lt;/periodical&gt;&lt;pages&gt;544-554&lt;/pages&gt;&lt;volume&gt;6&lt;/volume&gt;&lt;number&gt;2&lt;/number&gt;&lt;keywords&gt;&lt;keyword&gt;Sense of place&lt;/keyword&gt;&lt;keyword&gt;Place attachment&lt;/keyword&gt;&lt;keyword&gt;Place identity&lt;/keyword&gt;&lt;keyword&gt;Socio-cognitive/environmental representation&lt;/keyword&gt;&lt;keyword&gt;Shared socio-cultural meaning&lt;/keyword&gt;&lt;keyword&gt;Favourite places&lt;/keyword&gt;&lt;/keywords&gt;&lt;dates&gt;&lt;year&gt;2017&lt;/year&gt;&lt;pub-dates&gt;&lt;date&gt;2017/12/01/&lt;/date&gt;&lt;/pub-dates&gt;&lt;/dates&gt;&lt;isbn&gt;2212-6090&lt;/isbn&gt;&lt;urls&gt;&lt;related-urls&gt;&lt;url&gt;http://www.sciencedirect.com/science/article/pii/S2212609017300870&lt;/url&gt;&lt;/related-urls&gt;&lt;/urls&gt;&lt;electronic-resource-num&gt;https://doi.org/10.1016/j.ijsbe.2017.12.001&lt;/electronic-resource-num&gt;&lt;/record&gt;&lt;/Cite&gt;&lt;/EndNote&gt;</w:instrText>
      </w:r>
      <w:r w:rsidRPr="00E043F6">
        <w:rPr>
          <w:rFonts w:eastAsia="Calibri"/>
          <w:noProof w:val="0"/>
          <w:color w:val="auto"/>
        </w:rPr>
        <w:fldChar w:fldCharType="separate"/>
      </w:r>
      <w:r w:rsidRPr="00E043F6">
        <w:rPr>
          <w:rFonts w:eastAsia="Calibri"/>
          <w:color w:val="auto"/>
        </w:rPr>
        <w:t>[4</w:t>
      </w:r>
      <w:r w:rsidR="00D03CB8">
        <w:rPr>
          <w:rFonts w:eastAsia="Calibri"/>
          <w:color w:val="auto"/>
        </w:rPr>
        <w:t>,15</w:t>
      </w:r>
      <w:r w:rsidRPr="00E043F6">
        <w:rPr>
          <w:rFonts w:eastAsia="Calibri"/>
          <w:color w:val="auto"/>
        </w:rPr>
        <w:t>]</w:t>
      </w:r>
      <w:r w:rsidRPr="00E043F6">
        <w:rPr>
          <w:rFonts w:eastAsia="Calibri"/>
          <w:noProof w:val="0"/>
          <w:color w:val="auto"/>
        </w:rPr>
        <w:fldChar w:fldCharType="end"/>
      </w:r>
      <w:r w:rsidRPr="00E043F6">
        <w:rPr>
          <w:rFonts w:eastAsia="Calibri"/>
          <w:noProof w:val="0"/>
          <w:color w:val="auto"/>
        </w:rPr>
        <w:t>. Gustafson  explains that both Relph</w:t>
      </w:r>
      <w:r w:rsidRPr="00E043F6">
        <w:rPr>
          <w:rFonts w:eastAsia="Calibri" w:hint="cs"/>
          <w:noProof w:val="0"/>
          <w:color w:val="auto"/>
          <w:rtl/>
        </w:rPr>
        <w:t xml:space="preserve"> </w:t>
      </w:r>
      <w:r w:rsidRPr="00E043F6">
        <w:rPr>
          <w:rFonts w:eastAsia="Calibri"/>
          <w:noProof w:val="0"/>
          <w:color w:val="auto"/>
        </w:rPr>
        <w:t>and Canter suggested a similar three-part model of place and instead of that model, he presents another three-pole</w:t>
      </w:r>
      <w:r w:rsidRPr="00E043F6">
        <w:rPr>
          <w:rFonts w:eastAsia="Calibri" w:hint="cs"/>
          <w:noProof w:val="0"/>
          <w:color w:val="auto"/>
          <w:rtl/>
        </w:rPr>
        <w:t xml:space="preserve"> </w:t>
      </w:r>
      <w:r w:rsidRPr="00E043F6">
        <w:rPr>
          <w:rFonts w:eastAsia="Calibri"/>
          <w:noProof w:val="0"/>
          <w:color w:val="auto"/>
        </w:rPr>
        <w:t>triangular model</w:t>
      </w:r>
      <w:r w:rsidR="00D03CB8">
        <w:rPr>
          <w:rFonts w:eastAsia="Calibri"/>
          <w:noProof w:val="0"/>
          <w:color w:val="auto"/>
        </w:rPr>
        <w:t xml:space="preserve"> </w:t>
      </w:r>
      <w:r w:rsidR="00D03CB8" w:rsidRPr="00E043F6">
        <w:rPr>
          <w:rFonts w:eastAsia="Calibri"/>
          <w:noProof w:val="0"/>
          <w:color w:val="auto"/>
        </w:rPr>
        <w:fldChar w:fldCharType="begin"/>
      </w:r>
      <w:r w:rsidR="00D03CB8" w:rsidRPr="00E043F6">
        <w:rPr>
          <w:rFonts w:eastAsia="Calibri"/>
          <w:noProof w:val="0"/>
          <w:color w:val="auto"/>
        </w:rPr>
        <w:instrText xml:space="preserve"> ADDIN EN.CITE &lt;EndNote&gt;&lt;Cite&gt;&lt;Author&gt;Gustafson&lt;/Author&gt;&lt;Year&gt;2001&lt;/Year&gt;&lt;RecNum&gt;19&lt;/RecNum&gt;&lt;DisplayText&gt;[16]&lt;/DisplayText&gt;&lt;record&gt;&lt;rec-number&gt;19&lt;/rec-number&gt;&lt;foreign-keys&gt;&lt;key app="EN" db-id="2aaxvvz9fzd5voefwtnxtwd3prdfsazvawsx" timestamp="1587196604"&gt;19&lt;/key&gt;&lt;/foreign-keys&gt;&lt;ref-type name="Journal Article"&gt;17&lt;/ref-type&gt;&lt;contributors&gt;&lt;authors&gt;&lt;author&gt;Gustafson, P. E. R.&lt;/author&gt;&lt;/authors&gt;&lt;/contributors&gt;&lt;titles&gt;&lt;title&gt;Meanings of place: Everyday experience and theoretical conceptualizations&lt;/title&gt;&lt;secondary-title&gt;Journal of Environmental Psychology&lt;/secondary-title&gt;&lt;/titles&gt;&lt;periodical&gt;&lt;full-title&gt;Journal of Environmental Psychology&lt;/full-title&gt;&lt;/periodical&gt;&lt;pages&gt;5-16&lt;/pages&gt;&lt;volume&gt;21&lt;/volume&gt;&lt;number&gt;1&lt;/number&gt;&lt;dates&gt;&lt;year&gt;2001&lt;/year&gt;&lt;pub-dates&gt;&lt;date&gt;2001/03/01/&lt;/date&gt;&lt;/pub-dates&gt;&lt;/dates&gt;&lt;isbn&gt;0272-4944&lt;/isbn&gt;&lt;urls&gt;&lt;related-urls&gt;&lt;url&gt;http://www.sciencedirect.com/science/article/pii/S0272494400901853&lt;/url&gt;&lt;/related-urls&gt;&lt;/urls&gt;&lt;electronic-resource-num&gt;https://doi.org/10.1006/jevp.2000.0185&lt;/electronic-resource-num&gt;&lt;/record&gt;&lt;/Cite&gt;&lt;/EndNote&gt;</w:instrText>
      </w:r>
      <w:r w:rsidR="00D03CB8" w:rsidRPr="00E043F6">
        <w:rPr>
          <w:rFonts w:eastAsia="Calibri"/>
          <w:noProof w:val="0"/>
          <w:color w:val="auto"/>
        </w:rPr>
        <w:fldChar w:fldCharType="separate"/>
      </w:r>
      <w:r w:rsidR="00D03CB8" w:rsidRPr="00E043F6">
        <w:rPr>
          <w:rFonts w:eastAsia="Calibri"/>
          <w:color w:val="auto"/>
        </w:rPr>
        <w:t>[16]</w:t>
      </w:r>
      <w:r w:rsidR="00D03CB8" w:rsidRPr="00E043F6">
        <w:rPr>
          <w:rFonts w:eastAsia="Calibri"/>
          <w:noProof w:val="0"/>
          <w:color w:val="auto"/>
        </w:rPr>
        <w:fldChar w:fldCharType="end"/>
      </w:r>
      <w:r w:rsidRPr="00E043F6">
        <w:rPr>
          <w:rFonts w:eastAsia="Calibri"/>
          <w:noProof w:val="0"/>
          <w:color w:val="auto"/>
        </w:rPr>
        <w:t>. The model is composed of self, others and en</w:t>
      </w:r>
      <w:r w:rsidR="00D03CB8">
        <w:rPr>
          <w:rFonts w:eastAsia="Calibri"/>
          <w:noProof w:val="0"/>
          <w:color w:val="auto"/>
        </w:rPr>
        <w:t>vironment. More recently, Relph</w:t>
      </w:r>
      <w:r w:rsidRPr="00E043F6">
        <w:rPr>
          <w:rFonts w:eastAsia="Calibri"/>
          <w:noProof w:val="0"/>
          <w:color w:val="auto"/>
        </w:rPr>
        <w:t xml:space="preserve"> describes </w:t>
      </w:r>
      <w:r w:rsidRPr="00E043F6">
        <w:rPr>
          <w:rFonts w:eastAsia="Calibri"/>
          <w:noProof w:val="0"/>
          <w:color w:val="auto"/>
        </w:rPr>
        <w:lastRenderedPageBreak/>
        <w:t>places as fusions of physical factors, activities and significance, aspects of the experience of the everyday world</w:t>
      </w:r>
      <w:r w:rsidR="00D03CB8">
        <w:rPr>
          <w:rFonts w:eastAsia="Calibri"/>
          <w:noProof w:val="0"/>
          <w:color w:val="auto"/>
        </w:rPr>
        <w:t xml:space="preserve"> </w:t>
      </w:r>
      <w:r w:rsidR="00D03CB8" w:rsidRPr="00E043F6">
        <w:rPr>
          <w:rFonts w:eastAsia="Calibri"/>
          <w:noProof w:val="0"/>
          <w:color w:val="auto"/>
        </w:rPr>
        <w:fldChar w:fldCharType="begin"/>
      </w:r>
      <w:r w:rsidR="00D03CB8" w:rsidRPr="00E043F6">
        <w:rPr>
          <w:rFonts w:eastAsia="Calibri"/>
          <w:noProof w:val="0"/>
          <w:color w:val="auto"/>
        </w:rPr>
        <w:instrText xml:space="preserve"> ADDIN EN.CITE &lt;EndNote&gt;&lt;Cite&gt;&lt;Author&gt;Relph&lt;/Author&gt;&lt;Year&gt;2008&lt;/Year&gt;&lt;RecNum&gt;21&lt;/RecNum&gt;&lt;DisplayText&gt;[17]&lt;/DisplayText&gt;&lt;record&gt;&lt;rec-number&gt;21&lt;/rec-number&gt;&lt;foreign-keys&gt;&lt;key app="EN" db-id="2aaxvvz9fzd5voefwtnxtwd3prdfsazvawsx" timestamp="1587207390"&gt;21&lt;/key&gt;&lt;/foreign-keys&gt;&lt;ref-type name="Magazine Article"&gt;19&lt;/ref-type&gt;&lt;contributors&gt;&lt;authors&gt;&lt;author&gt;Relph, Edward.&lt;/author&gt;&lt;/authors&gt;&lt;/contributors&gt;&lt;titles&gt;&lt;title&gt;Senses of Place and Emerging Social and Environmental Challenges, Chapter 3 in J. Eyles &amp;amp; A. Williams (Eds), Sense of Place, Health and Quality of Life&lt;/title&gt;&lt;/titles&gt;&lt;section&gt;31-44&lt;/section&gt;&lt;dates&gt;&lt;year&gt;2008&lt;/year&gt;&lt;pub-dates&gt;&lt;date&gt;October 28, 2008&lt;/date&gt;&lt;/pub-dates&gt;&lt;/dates&gt;&lt;urls&gt;&lt;related-urls&gt;&lt;url&gt;https://www.academia.edu/38730559/Senses_of_Place_and_Emerging_Social_and_Environmental_Challenges&lt;/url&gt;&lt;/related-urls&gt;&lt;/urls&gt;&lt;/record&gt;&lt;/Cite&gt;&lt;/EndNote&gt;</w:instrText>
      </w:r>
      <w:r w:rsidR="00D03CB8" w:rsidRPr="00E043F6">
        <w:rPr>
          <w:rFonts w:eastAsia="Calibri"/>
          <w:noProof w:val="0"/>
          <w:color w:val="auto"/>
        </w:rPr>
        <w:fldChar w:fldCharType="separate"/>
      </w:r>
      <w:r w:rsidR="00D03CB8" w:rsidRPr="00E043F6">
        <w:rPr>
          <w:rFonts w:eastAsia="Calibri"/>
          <w:color w:val="auto"/>
        </w:rPr>
        <w:t>[17]</w:t>
      </w:r>
      <w:r w:rsidR="00D03CB8" w:rsidRPr="00E043F6">
        <w:rPr>
          <w:rFonts w:eastAsia="Calibri"/>
          <w:noProof w:val="0"/>
          <w:color w:val="auto"/>
        </w:rPr>
        <w:fldChar w:fldCharType="end"/>
      </w:r>
      <w:r w:rsidRPr="00E043F6">
        <w:rPr>
          <w:rFonts w:eastAsia="Calibri"/>
          <w:noProof w:val="0"/>
          <w:color w:val="auto"/>
        </w:rPr>
        <w:t xml:space="preserve">. As </w:t>
      </w:r>
      <w:proofErr w:type="spellStart"/>
      <w:r w:rsidRPr="00E043F6">
        <w:rPr>
          <w:rFonts w:eastAsia="Calibri"/>
          <w:noProof w:val="0"/>
          <w:color w:val="auto"/>
        </w:rPr>
        <w:t>Pallasmaa</w:t>
      </w:r>
      <w:proofErr w:type="spellEnd"/>
      <w:r w:rsidRPr="00E043F6">
        <w:rPr>
          <w:rFonts w:eastAsia="Calibri"/>
          <w:noProof w:val="0"/>
          <w:color w:val="auto"/>
        </w:rPr>
        <w:t xml:space="preserve"> also emphasizes on sensory experiences in the studies and linked people’s preferences towards historical environments in comparison to modern and contemporary built environments to richness of sensory experiences they offer</w:t>
      </w:r>
      <w:r w:rsidR="00D03CB8" w:rsidRPr="00E043F6">
        <w:rPr>
          <w:rFonts w:eastAsia="Calibri"/>
          <w:noProof w:val="0"/>
          <w:color w:val="auto"/>
        </w:rPr>
        <w:t xml:space="preserve"> </w:t>
      </w:r>
      <w:r w:rsidR="00D03CB8" w:rsidRPr="00E043F6">
        <w:rPr>
          <w:rFonts w:eastAsia="Calibri"/>
          <w:noProof w:val="0"/>
          <w:color w:val="auto"/>
        </w:rPr>
        <w:fldChar w:fldCharType="begin"/>
      </w:r>
      <w:r w:rsidR="00D03CB8" w:rsidRPr="00E043F6">
        <w:rPr>
          <w:rFonts w:eastAsia="Calibri"/>
          <w:noProof w:val="0"/>
          <w:color w:val="auto"/>
        </w:rPr>
        <w:instrText xml:space="preserve"> ADDIN EN.CITE &lt;EndNote&gt;&lt;Cite&gt;&lt;Author&gt;Pallasmaa&lt;/Author&gt;&lt;Year&gt;2012&lt;/Year&gt;&lt;RecNum&gt;22&lt;/RecNum&gt;&lt;DisplayText&gt;[18]&lt;/DisplayText&gt;&lt;record&gt;&lt;rec-number&gt;22&lt;/rec-number&gt;&lt;foreign-keys&gt;&lt;key app="EN" db-id="2aaxvvz9fzd5voefwtnxtwd3prdfsazvawsx" timestamp="1587210560"&gt;22&lt;/key&gt;&lt;/foreign-keys&gt;&lt;ref-type name="Book"&gt;6&lt;/ref-type&gt;&lt;contributors&gt;&lt;authors&gt;&lt;author&gt;Pallasmaa, J.&lt;/author&gt;&lt;/authors&gt;&lt;/contributors&gt;&lt;titles&gt;&lt;title&gt;The Eyes of the Skin: Architecture and the Senses&lt;/title&gt;&lt;/titles&gt;&lt;edition&gt;3rd&lt;/edition&gt;&lt;section&gt;130&lt;/section&gt;&lt;dates&gt;&lt;year&gt;2012&lt;/year&gt;&lt;pub-dates&gt;&lt;date&gt;May 14, 2012&lt;/date&gt;&lt;/pub-dates&gt;&lt;/dates&gt;&lt;pub-location&gt;West Sussex&lt;/pub-location&gt;&lt;publisher&gt;John Wiley &amp;amp; Sons&lt;/publisher&gt;&lt;isbn&gt;978-1119941286&lt;/isbn&gt;&lt;urls&gt;&lt;/urls&gt;&lt;language&gt;English&lt;/language&gt;&lt;/record&gt;&lt;/Cite&gt;&lt;/EndNote&gt;</w:instrText>
      </w:r>
      <w:r w:rsidR="00D03CB8" w:rsidRPr="00E043F6">
        <w:rPr>
          <w:rFonts w:eastAsia="Calibri"/>
          <w:noProof w:val="0"/>
          <w:color w:val="auto"/>
        </w:rPr>
        <w:fldChar w:fldCharType="separate"/>
      </w:r>
      <w:r w:rsidR="00D03CB8" w:rsidRPr="00E043F6">
        <w:rPr>
          <w:rFonts w:eastAsia="Calibri"/>
          <w:color w:val="auto"/>
        </w:rPr>
        <w:t>[18]</w:t>
      </w:r>
      <w:r w:rsidR="00D03CB8" w:rsidRPr="00E043F6">
        <w:rPr>
          <w:rFonts w:eastAsia="Calibri"/>
          <w:noProof w:val="0"/>
          <w:color w:val="auto"/>
        </w:rPr>
        <w:fldChar w:fldCharType="end"/>
      </w:r>
      <w:r w:rsidRPr="00E043F6">
        <w:rPr>
          <w:rFonts w:eastAsia="Calibri"/>
          <w:noProof w:val="0"/>
          <w:color w:val="auto"/>
        </w:rPr>
        <w:t xml:space="preserve">. It is social factors, and experiences from the presence of a person in a place are more important than ever in the sense of place literature. In a clear statement, people perceive places not only as spatial locations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&lt;EndNote&gt;&lt;Cite&gt;&lt;Author&gt;Creswell&lt;/Author&gt;&lt;Year&gt;2004&lt;/Year&gt;&lt;RecNum&gt;23&lt;/RecNum&gt;&lt;DisplayText&gt;[19]&lt;/DisplayText&gt;&lt;record&gt;&lt;rec-number&gt;23&lt;/rec-number&gt;&lt;foreign-keys&gt;&lt;key app="EN" db-id="2aaxvvz9fzd5voefwtnxtwd3prdfsazvawsx" timestamp="1587211074"&gt;23&lt;/key&gt;&lt;/foreign-keys&gt;&lt;ref-type name="Book"&gt;6&lt;/ref-type&gt;&lt;contributors&gt;&lt;authors&gt;&lt;author&gt;Creswell, T.&lt;/author&gt;&lt;/authors&gt;&lt;/contributors&gt;&lt;titles&gt;&lt;title&gt;Place: A Short Introduction&lt;/title&gt;&lt;/titles&gt;&lt;edition&gt;1st &lt;/edition&gt;&lt;dates&gt;&lt;year&gt;2004&lt;/year&gt;&lt;pub-dates&gt;&lt;date&gt;June 7, 2004&lt;/date&gt;&lt;/pub-dates&gt;&lt;/dates&gt;&lt;pub-location&gt;Malden, Mass&lt;/pub-location&gt;&lt;publisher&gt;Wiley-Blackwell&lt;/publisher&gt;&lt;isbn&gt;978-1405106726&lt;/isbn&gt;&lt;urls&gt;&lt;/urls&gt;&lt;language&gt;English&lt;/language&gt;&lt;/record&gt;&lt;/Cite&gt;&lt;/EndNote&gt;</w:instrText>
      </w:r>
      <w:r w:rsidRPr="00E043F6">
        <w:rPr>
          <w:rFonts w:eastAsia="Calibri"/>
          <w:noProof w:val="0"/>
          <w:color w:val="auto"/>
        </w:rPr>
        <w:fldChar w:fldCharType="separate"/>
      </w:r>
      <w:r w:rsidRPr="00E043F6">
        <w:rPr>
          <w:rFonts w:eastAsia="Calibri"/>
          <w:color w:val="auto"/>
        </w:rPr>
        <w:t>[19]</w:t>
      </w:r>
      <w:r w:rsidRPr="00E043F6">
        <w:rPr>
          <w:rFonts w:eastAsia="Calibri"/>
          <w:noProof w:val="0"/>
          <w:color w:val="auto"/>
        </w:rPr>
        <w:fldChar w:fldCharType="end"/>
      </w:r>
      <w:r w:rsidRPr="00E043F6">
        <w:rPr>
          <w:rFonts w:eastAsia="Calibri"/>
          <w:noProof w:val="0"/>
          <w:color w:val="auto"/>
        </w:rPr>
        <w:t xml:space="preserve">, but as social areas where meaningful representations of, and emotional connections to, people and settings can be formed </w:t>
      </w:r>
      <w:r w:rsidRPr="00E043F6">
        <w:rPr>
          <w:rFonts w:eastAsia="Calibri"/>
          <w:noProof w:val="0"/>
          <w:color w:val="auto"/>
        </w:rPr>
        <w:fldChar w:fldCharType="begin"/>
      </w:r>
      <w:r w:rsidRPr="00E043F6">
        <w:rPr>
          <w:rFonts w:eastAsia="Calibri"/>
          <w:noProof w:val="0"/>
          <w:color w:val="auto"/>
        </w:rPr>
        <w:instrText xml:space="preserve"> ADDIN EN.CITE &lt;EndNote&gt;&lt;Cite&gt;&lt;Author&gt;Kearns&lt;/Author&gt;&lt;Year&gt;1998&lt;/Year&gt;&lt;RecNum&gt;24&lt;/RecNum&gt;&lt;DisplayText&gt;[20]&lt;/DisplayText&gt;&lt;record&gt;&lt;rec-number&gt;24&lt;/rec-number&gt;&lt;foreign-keys&gt;&lt;key app="EN" db-id="2aaxvvz9fzd5voefwtnxtwd3prdfsazvawsx" timestamp="1587211801"&gt;24&lt;/key&gt;&lt;/foreign-keys&gt;&lt;ref-type name="Book"&gt;6&lt;/ref-type&gt;&lt;contributors&gt;&lt;authors&gt;&lt;author&gt;Kearns, R.A.&lt;/author&gt;&lt;author&gt;Gesler, W.M.&lt;/author&gt;&lt;/authors&gt;&lt;/contributors&gt;&lt;titles&gt;&lt;title&gt;Putting Health into Place: Landscape, Identity, and Well-being&lt;/title&gt;&lt;/titles&gt;&lt;dates&gt;&lt;year&gt;1998&lt;/year&gt;&lt;/dates&gt;&lt;pub-location&gt;Syracuse&lt;/pub-location&gt;&lt;publisher&gt;Syracuse University Press&lt;/publisher&gt;&lt;isbn&gt;9780815627678&lt;/isbn&gt;&lt;urls&gt;&lt;related-urls&gt;&lt;url&gt;https://books.google.com/books?id=neegZiHOzRoC&lt;/url&gt;&lt;/related-urls&gt;&lt;/urls&gt;&lt;/record&gt;&lt;/Cite&gt;&lt;/EndNote&gt;</w:instrText>
      </w:r>
      <w:r w:rsidRPr="00E043F6">
        <w:rPr>
          <w:rFonts w:eastAsia="Calibri"/>
          <w:noProof w:val="0"/>
          <w:color w:val="auto"/>
        </w:rPr>
        <w:fldChar w:fldCharType="separate"/>
      </w:r>
      <w:r w:rsidRPr="00E043F6">
        <w:rPr>
          <w:rFonts w:eastAsia="Calibri"/>
          <w:color w:val="auto"/>
        </w:rPr>
        <w:t>[20</w:t>
      </w:r>
      <w:r w:rsidRPr="00E043F6">
        <w:rPr>
          <w:rFonts w:eastAsia="Calibri"/>
          <w:noProof w:val="0"/>
          <w:color w:val="auto"/>
        </w:rPr>
        <w:fldChar w:fldCharType="end"/>
      </w:r>
      <w:r w:rsidR="00D03CB8">
        <w:rPr>
          <w:rFonts w:eastAsia="Calibri"/>
          <w:noProof w:val="0"/>
          <w:color w:val="auto"/>
        </w:rPr>
        <w:t>-</w:t>
      </w:r>
      <w:r w:rsidRPr="00E043F6">
        <w:rPr>
          <w:rFonts w:eastAsia="Calibri"/>
          <w:noProof w:val="0"/>
          <w:color w:val="auto"/>
        </w:rPr>
        <w:fldChar w:fldCharType="begin"/>
      </w:r>
      <w:r w:rsidRPr="00E043F6">
        <w:rPr>
          <w:rFonts w:eastAsia="Calibri"/>
          <w:noProof w:val="0"/>
          <w:color w:val="auto"/>
        </w:rPr>
        <w:instrText xml:space="preserve"> ADDIN EN.CITE &lt;EndNote&gt;&lt;Cite&gt;&lt;Author&gt;Wilson&lt;/Author&gt;&lt;Year&gt;2003&lt;/Year&gt;&lt;RecNum&gt;25&lt;/RecNum&gt;&lt;DisplayText&gt;[21]&lt;/DisplayText&gt;&lt;record&gt;&lt;rec-number&gt;25&lt;/rec-number&gt;&lt;foreign-keys&gt;&lt;key app="EN" db-id="2aaxvvz9fzd5voefwtnxtwd3prdfsazvawsx" timestamp="1587212007"&gt;25&lt;/key&gt;&lt;/foreign-keys&gt;&lt;ref-type name="Journal Article"&gt;17&lt;/ref-type&gt;&lt;contributors&gt;&lt;authors&gt;&lt;author&gt;Wilson, K.&lt;/author&gt;&lt;/authors&gt;&lt;/contributors&gt;&lt;titles&gt;&lt;title&gt;Therapeutic landscapes and First Nations peoples: an exploration of culture, health and place&lt;/title&gt;&lt;secondary-title&gt;Health &amp;amp; Place&lt;/secondary-title&gt;&lt;/titles&gt;&lt;periodical&gt;&lt;full-title&gt;Health &amp;amp; Place&lt;/full-title&gt;&lt;/periodical&gt;&lt;pages&gt;83-93&lt;/pages&gt;&lt;volume&gt;9&lt;/volume&gt;&lt;number&gt;2&lt;/number&gt;&lt;keywords&gt;&lt;keyword&gt;Therapeutic landscapes&lt;/keyword&gt;&lt;keyword&gt;Culture&lt;/keyword&gt;&lt;keyword&gt;First Nations peoples&lt;/keyword&gt;&lt;/keywords&gt;&lt;dates&gt;&lt;year&gt;2003&lt;/year&gt;&lt;pub-dates&gt;&lt;date&gt;2003/06/01/&lt;/date&gt;&lt;/pub-dates&gt;&lt;/dates&gt;&lt;isbn&gt;1353-8292&lt;/isbn&gt;&lt;urls&gt;&lt;related-urls&gt;&lt;url&gt;http://www.sciencedirect.com/science/article/pii/S1353829202000163&lt;/url&gt;&lt;/related-urls&gt;&lt;/urls&gt;&lt;electronic-resource-num&gt;https://doi.org/10.1016/S1353-8292(02)00016-3&lt;/electronic-resource-num&gt;&lt;/record&gt;&lt;/Cite&gt;&lt;/EndNote&gt;</w:instrText>
      </w:r>
      <w:r w:rsidRPr="00E043F6">
        <w:rPr>
          <w:rFonts w:eastAsia="Calibri"/>
          <w:noProof w:val="0"/>
          <w:color w:val="auto"/>
        </w:rPr>
        <w:fldChar w:fldCharType="separate"/>
      </w:r>
      <w:r w:rsidR="00D03CB8">
        <w:rPr>
          <w:rFonts w:eastAsia="Calibri"/>
          <w:color w:val="auto"/>
        </w:rPr>
        <w:t>2</w:t>
      </w:r>
      <w:r w:rsidRPr="00E043F6">
        <w:rPr>
          <w:rFonts w:eastAsia="Calibri"/>
          <w:color w:val="auto"/>
        </w:rPr>
        <w:t>1]</w:t>
      </w:r>
      <w:r w:rsidRPr="00E043F6">
        <w:rPr>
          <w:rFonts w:eastAsia="Calibri"/>
          <w:noProof w:val="0"/>
          <w:color w:val="auto"/>
        </w:rPr>
        <w:fldChar w:fldCharType="end"/>
      </w:r>
      <w:r w:rsidRPr="00E043F6">
        <w:rPr>
          <w:rFonts w:eastAsia="Calibri"/>
          <w:noProof w:val="0"/>
          <w:color w:val="auto"/>
        </w:rPr>
        <w:t xml:space="preserve">. In this way, the studies highlight the importance of social context in the process of explaining the sense of place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&lt;EndNote&gt;&lt;Cite&gt;&lt;Author&gt;Khettab&lt;/Author&gt;&lt;Year&gt;2017&lt;/Year&gt;&lt;RecNum&gt;5&lt;/RecNum&gt;&lt;DisplayText&gt;[4]&lt;/DisplayText&gt;&lt;record&gt;&lt;rec-number&gt;5&lt;/rec-number&gt;&lt;foreign-keys&gt;&lt;key app="EN" db-id="2aaxvvz9fzd5voefwtnxtwd3prdfsazvawsx" timestamp="1587133139"&gt;5&lt;/key&gt;&lt;/foreign-keys&gt;&lt;ref-type name="Journal Article"&gt;17&lt;/ref-type&gt;&lt;contributors&gt;&lt;authors&gt;&lt;author&gt;Khettab, S.&lt;/author&gt;&lt;author&gt;Chabbi-Chemrouk, N.&lt;/author&gt;&lt;/authors&gt;&lt;/contributors&gt;&lt;titles&gt;&lt;title&gt;Sense of place in the coastal town of Tipaza in Algeria: Local-community’s socio-cognitive representations&lt;/title&gt;&lt;secondary-title&gt;International Journal of Sustainable Built Environment&lt;/secondary-title&gt;&lt;/titles&gt;&lt;periodical&gt;&lt;full-title&gt;International Journal of Sustainable Built Environment&lt;/full-title&gt;&lt;/periodical&gt;&lt;pages&gt;544-554&lt;/pages&gt;&lt;volume&gt;6&lt;/volume&gt;&lt;number&gt;2&lt;/number&gt;&lt;keywords&gt;&lt;keyword&gt;Sense of place&lt;/keyword&gt;&lt;keyword&gt;Place attachment&lt;/keyword&gt;&lt;keyword&gt;Place identity&lt;/keyword&gt;&lt;keyword&gt;Socio-cognitive/environmental representation&lt;/keyword&gt;&lt;keyword&gt;Shared socio-cultural meaning&lt;/keyword&gt;&lt;keyword&gt;Favourite places&lt;/keyword&gt;&lt;/keywords&gt;&lt;dates&gt;&lt;year&gt;2017&lt;/year&gt;&lt;pub-dates&gt;&lt;date&gt;2017/12/01/&lt;/date&gt;&lt;/pub-dates&gt;&lt;/dates&gt;&lt;isbn&gt;2212-6090&lt;/isbn&gt;&lt;urls&gt;&lt;related-urls&gt;&lt;url&gt;http://www.sciencedirect.com/science/article/pii/S2212609017300870&lt;/url&gt;&lt;/related-urls&gt;&lt;/urls&gt;&lt;electronic-resource-num&gt;https://doi.org/10.1016/j.ijsbe.2017.12.001&lt;/electronic-resource-num&gt;&lt;/record&gt;&lt;/Cite&gt;&lt;/EndNote&gt;</w:instrText>
      </w:r>
      <w:r w:rsidRPr="00E043F6">
        <w:rPr>
          <w:rFonts w:eastAsia="Calibri"/>
          <w:noProof w:val="0"/>
          <w:color w:val="auto"/>
        </w:rPr>
        <w:fldChar w:fldCharType="separate"/>
      </w:r>
      <w:r w:rsidRPr="00E043F6">
        <w:rPr>
          <w:rFonts w:eastAsia="Calibri"/>
          <w:color w:val="auto"/>
        </w:rPr>
        <w:t>[4]</w:t>
      </w:r>
      <w:r w:rsidRPr="00E043F6">
        <w:rPr>
          <w:rFonts w:eastAsia="Calibri"/>
          <w:noProof w:val="0"/>
          <w:color w:val="auto"/>
        </w:rPr>
        <w:fldChar w:fldCharType="end"/>
      </w:r>
      <w:r w:rsidRPr="00E043F6">
        <w:rPr>
          <w:rFonts w:eastAsia="Calibri"/>
          <w:noProof w:val="0"/>
          <w:color w:val="auto"/>
        </w:rPr>
        <w:t>.</w:t>
      </w:r>
    </w:p>
    <w:p w:rsidR="003A1737" w:rsidRPr="00E043F6" w:rsidRDefault="003A1737" w:rsidP="00C24B5D">
      <w:pPr>
        <w:widowControl/>
        <w:jc w:val="both"/>
        <w:rPr>
          <w:rFonts w:eastAsia="Calibri"/>
          <w:noProof w:val="0"/>
          <w:color w:val="auto"/>
        </w:rPr>
      </w:pPr>
      <w:r w:rsidRPr="00E043F6">
        <w:rPr>
          <w:rFonts w:eastAsia="Calibri"/>
          <w:noProof w:val="0"/>
          <w:color w:val="auto"/>
        </w:rPr>
        <w:t xml:space="preserve">In recent years, sense of place in field of cultural heritage has also been considered and studied. The recent Québec Declaration on the Preservation of the Spirit of Place, adopted by ICOMOS in 2008 </w:t>
      </w:r>
      <w:r w:rsidRPr="00E043F6">
        <w:rPr>
          <w:rFonts w:eastAsia="Calibri"/>
          <w:noProof w:val="0"/>
          <w:color w:val="auto"/>
        </w:rPr>
        <w:fldChar w:fldCharType="begin"/>
      </w:r>
      <w:r w:rsidRPr="00E043F6">
        <w:rPr>
          <w:rFonts w:eastAsia="Calibri"/>
          <w:noProof w:val="0"/>
          <w:color w:val="auto"/>
        </w:rPr>
        <w:instrText xml:space="preserve"> ADDIN EN.CITE &lt;EndNote&gt;&lt;Cite&gt;&lt;Author&gt;ICOMOS&lt;/Author&gt;&lt;Year&gt;2008&lt;/Year&gt;&lt;RecNum&gt;26&lt;/RecNum&gt;&lt;DisplayText&gt;[22]&lt;/DisplayText&gt;&lt;record&gt;&lt;rec-number&gt;26&lt;/rec-number&gt;&lt;foreign-keys&gt;&lt;key app="EN" db-id="2aaxvvz9fzd5voefwtnxtwd3prdfsazvawsx" timestamp="1587212386"&gt;26&lt;/key&gt;&lt;/foreign-keys&gt;&lt;ref-type name="Journal Article"&gt;17&lt;/ref-type&gt;&lt;contributors&gt;&lt;authors&gt;&lt;author&gt;ICOMOS&lt;/author&gt;&lt;/authors&gt;&lt;/contributors&gt;&lt;titles&gt;&lt;title&gt;Québec Declaration on the Preservation of the Spirit of Place: Adopted at Québec, Canada, October 4th 2008&lt;/title&gt;&lt;secondary-title&gt;International Journal of Cultural Property&lt;/secondary-title&gt;&lt;/titles&gt;&lt;periodical&gt;&lt;full-title&gt;International Journal of Cultural Property&lt;/full-title&gt;&lt;/periodical&gt;&lt;pages&gt;393-396&lt;/pages&gt;&lt;volume&gt;15&lt;/volume&gt;&lt;number&gt;4&lt;/number&gt;&lt;edition&gt;2008/12/16&lt;/edition&gt;&lt;dates&gt;&lt;year&gt;2008&lt;/year&gt;&lt;/dates&gt;&lt;publisher&gt;Cambridge University Press&lt;/publisher&gt;&lt;isbn&gt;0940-7391&lt;/isbn&gt;&lt;urls&gt;&lt;related-urls&gt;&lt;url&gt;https://www.cambridge.org/core/article/quebec-declaration-on-the-preservation-of-the-spirit-of-place-adopted-at-quebec-canada-october-4th-2008/AF25AFCEB0E6D9FB4F3C9CD4BE991864&lt;/url&gt;&lt;/related-urls&gt;&lt;/urls&gt;&lt;electronic-resource-num&gt;10.1017/S0940739108080430&lt;/electronic-resource-num&gt;&lt;remote-database-name&gt;Cambridge Core&lt;/remote-database-name&gt;&lt;remote-database-provider&gt;Cambridge University Press&lt;/remote-database-provider&gt;&lt;/record&gt;&lt;/Cite&gt;&lt;/EndNote&gt;</w:instrText>
      </w:r>
      <w:r w:rsidRPr="00E043F6">
        <w:rPr>
          <w:rFonts w:eastAsia="Calibri"/>
          <w:noProof w:val="0"/>
          <w:color w:val="auto"/>
        </w:rPr>
        <w:fldChar w:fldCharType="separate"/>
      </w:r>
      <w:r w:rsidRPr="00E043F6">
        <w:rPr>
          <w:rFonts w:eastAsia="Calibri"/>
          <w:color w:val="auto"/>
        </w:rPr>
        <w:t>[22]</w:t>
      </w:r>
      <w:r w:rsidRPr="00E043F6">
        <w:rPr>
          <w:rFonts w:eastAsia="Calibri"/>
          <w:noProof w:val="0"/>
          <w:color w:val="auto"/>
        </w:rPr>
        <w:fldChar w:fldCharType="end"/>
      </w:r>
      <w:r w:rsidRPr="00E043F6">
        <w:rPr>
          <w:rFonts w:eastAsia="Calibri"/>
          <w:noProof w:val="0"/>
          <w:color w:val="auto"/>
        </w:rPr>
        <w:t xml:space="preserve">, attempts to define sense of place from the perspective of cultural heritage studies. In the document, interplay and interdependency of tangible and intangible components of place and its values have been recognized, and the plural and dynamic character of the concept acknowledged. In the Québec Declaration, "spirit of place is defined as the tangible (buildings, sites, landscapes, routes, objects) and the intangible elements (memories, narratives, written documents, rituals festivals, traditional knowledge, values, textures, colors, odors, and so on), that is to say, the physical and the spiritual elements that give meaning, value, emotion and mystery to place." It is also defined as a "continuously reconstructed process", thus putting forward the importance of people and communities, who assign meanings and values to a place and reinvent them over time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&lt;EndNote&gt;&lt;Cite&gt;&lt;Author&gt;Savić&lt;/Author&gt;&lt;Year&gt;2017&lt;/Year&gt;&lt;RecNum&gt;7&lt;/RecNum&gt;&lt;DisplayText&gt;[6]&lt;/DisplayText&gt;&lt;record&gt;&lt;rec-number&gt;7&lt;/rec-number&gt;&lt;foreign-keys&gt;&lt;key app="EN" db-id="2aaxvvz9fzd5voefwtnxtwd3prdfsazvawsx" timestamp="1587134190"&gt;7&lt;/key&gt;&lt;/foreign-keys&gt;&lt;ref-type name="Journal Article"&gt;17&lt;/ref-type&gt;&lt;contributors&gt;&lt;authors&gt;&lt;author&gt;Savić, Jelena&lt;/author&gt;&lt;/authors&gt;&lt;/contributors&gt;&lt;titles&gt;&lt;title&gt;Sense(s) of the city: Cultural mapping in Porto, Portugal&lt;/title&gt;&lt;secondary-title&gt;City, Culture and Society&lt;/secondary-title&gt;&lt;/titles&gt;&lt;periodical&gt;&lt;full-title&gt;City, Culture and Society&lt;/full-title&gt;&lt;/periodical&gt;&lt;pages&gt;12-19&lt;/pages&gt;&lt;volume&gt;11&lt;/volume&gt;&lt;keywords&gt;&lt;keyword&gt;Cultural mapping&lt;/keyword&gt;&lt;keyword&gt;Sense of place&lt;/keyword&gt;&lt;keyword&gt;Porto&lt;/keyword&gt;&lt;keyword&gt;Contemporary city&lt;/keyword&gt;&lt;/keywords&gt;&lt;dates&gt;&lt;year&gt;2017&lt;/year&gt;&lt;pub-dates&gt;&lt;date&gt;2017/12/01/&lt;/date&gt;&lt;/pub-dates&gt;&lt;/dates&gt;&lt;isbn&gt;1877-9166&lt;/isbn&gt;&lt;urls&gt;&lt;related-urls&gt;&lt;url&gt;http://www.sciencedirect.com/science/article/pii/S1877916617301674&lt;/url&gt;&lt;/related-urls&gt;&lt;/urls&gt;&lt;electronic-resource-num&gt;https://doi.org/10.1016/j.ccs.2017.08.001&lt;/electronic-resource-num&gt;&lt;/record&gt;&lt;/Cite&gt;&lt;/EndNote&gt;</w:instrText>
      </w:r>
      <w:r w:rsidRPr="00E043F6">
        <w:rPr>
          <w:rFonts w:eastAsia="Calibri"/>
          <w:noProof w:val="0"/>
          <w:color w:val="auto"/>
        </w:rPr>
        <w:fldChar w:fldCharType="separate"/>
      </w:r>
      <w:r w:rsidRPr="00E043F6">
        <w:rPr>
          <w:rFonts w:eastAsia="Calibri"/>
          <w:color w:val="auto"/>
        </w:rPr>
        <w:t>[6]</w:t>
      </w:r>
      <w:r w:rsidRPr="00E043F6">
        <w:rPr>
          <w:rFonts w:eastAsia="Calibri"/>
          <w:noProof w:val="0"/>
          <w:color w:val="auto"/>
        </w:rPr>
        <w:fldChar w:fldCharType="end"/>
      </w:r>
      <w:r w:rsidRPr="00E043F6">
        <w:rPr>
          <w:rFonts w:eastAsia="Calibri"/>
          <w:noProof w:val="0"/>
          <w:color w:val="auto"/>
        </w:rPr>
        <w:t>.</w:t>
      </w:r>
    </w:p>
    <w:p w:rsidR="003A1737" w:rsidRPr="00E043F6" w:rsidRDefault="003A1737" w:rsidP="007A5EC9">
      <w:pPr>
        <w:widowControl/>
        <w:jc w:val="both"/>
        <w:rPr>
          <w:rFonts w:eastAsia="Calibri"/>
          <w:noProof w:val="0"/>
          <w:color w:val="auto"/>
        </w:rPr>
      </w:pPr>
      <w:r w:rsidRPr="00E043F6">
        <w:rPr>
          <w:rFonts w:eastAsia="Calibri"/>
          <w:noProof w:val="0"/>
          <w:color w:val="auto"/>
        </w:rPr>
        <w:t xml:space="preserve">Previous studies have emphasized on different physical, activities, meanings and social aspects but some have paid more attention to specific aspects and consider them as more important factors. For example, in some cases, the place literature suggests that social relationships embedded in the setting are crucial to developing attachment. Memories and meanings are with people in place rather than just the physical setting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&lt;EndNote&gt;&lt;Cite&gt;&lt;Author&gt;Stedman&lt;/Author&gt;&lt;Year&gt;2003&lt;/Year&gt;&lt;RecNum&gt;27&lt;/RecNum&gt;&lt;DisplayText&gt;[23]&lt;/DisplayText&gt;&lt;record&gt;&lt;rec-number&gt;27&lt;/rec-number&gt;&lt;foreign-keys&gt;&lt;key app="EN" db-id="2aaxvvz9fzd5voefwtnxtwd3prdfsazvawsx" timestamp="1587212684"&gt;27&lt;/key&gt;&lt;/foreign-keys&gt;&lt;ref-type name="Journal Article"&gt;17&lt;/ref-type&gt;&lt;contributors&gt;&lt;authors&gt;&lt;author&gt;Stedman, RC.&lt;/author&gt;&lt;/authors&gt;&lt;/contributors&gt;&lt;titles&gt;&lt;title&gt;Sense of Place and Forest Science: Toward a Program of Quantitative Research&lt;/title&gt;&lt;secondary-title&gt;Forest Science&lt;/secondary-title&gt;&lt;/titles&gt;&lt;periodical&gt;&lt;full-title&gt;Forest Science&lt;/full-title&gt;&lt;/periodical&gt;&lt;pages&gt;822-829&lt;/pages&gt;&lt;volume&gt;49&lt;/volume&gt;&lt;number&gt;6&lt;/number&gt;&lt;dates&gt;&lt;year&gt;2003&lt;/year&gt;&lt;pub-dates&gt;&lt;date&gt;12/01&lt;/date&gt;&lt;/pub-dates&gt;&lt;/dates&gt;&lt;urls&gt;&lt;related-urls&gt;&lt;url&gt;https://www.researchgate.net/publication/233501590_Sense_of_Place_and_Forest_Science_Toward_a_Program_of_Quantitative_Research&lt;/url&gt;&lt;/related-urls&gt;&lt;/urls&gt;&lt;/record&gt;&lt;/Cite&gt;&lt;/EndNote&gt;</w:instrText>
      </w:r>
      <w:r w:rsidRPr="00E043F6">
        <w:rPr>
          <w:rFonts w:eastAsia="Calibri"/>
          <w:noProof w:val="0"/>
          <w:color w:val="auto"/>
        </w:rPr>
        <w:fldChar w:fldCharType="separate"/>
      </w:r>
      <w:r w:rsidRPr="00E043F6">
        <w:rPr>
          <w:rFonts w:eastAsia="Calibri"/>
          <w:color w:val="auto"/>
        </w:rPr>
        <w:t>[23]</w:t>
      </w:r>
      <w:r w:rsidRPr="00E043F6">
        <w:rPr>
          <w:rFonts w:eastAsia="Calibri"/>
          <w:noProof w:val="0"/>
          <w:color w:val="auto"/>
        </w:rPr>
        <w:fldChar w:fldCharType="end"/>
      </w:r>
      <w:r w:rsidRPr="00E043F6">
        <w:rPr>
          <w:rFonts w:eastAsia="Calibri"/>
          <w:noProof w:val="0"/>
          <w:color w:val="auto"/>
        </w:rPr>
        <w:t xml:space="preserve">. In this regard, some researchers believe that the importance of physical properties is less than other fields. In the same way, Relph believes that a place is essentially its people, and appearance or landscape are little more than a backdrop of relatively trivial importance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&lt;EndNote&gt;&lt;Cite&gt;&lt;Author&gt;Seamon&lt;/Author&gt;&lt;Year&gt;2008&lt;/Year&gt;&lt;RecNum&gt;11&lt;/RecNum&gt;&lt;DisplayText&gt;[9]&lt;/DisplayText&gt;&lt;record&gt;&lt;rec-number&gt;11&lt;/rec-number&gt;&lt;foreign-keys&gt;&lt;key app="EN" db-id="2aaxvvz9fzd5voefwtnxtwd3prdfsazvawsx" timestamp="1587140871"&gt;11&lt;/key&gt;&lt;/foreign-keys&gt;&lt;ref-type name="Book"&gt;6&lt;/ref-type&gt;&lt;contributors&gt;&lt;authors&gt;&lt;author&gt;Seamon, David&lt;/author&gt;&lt;author&gt;Sowers, Jacob&lt;/author&gt;&lt;/authors&gt;&lt;/contributors&gt;&lt;titles&gt;&lt;title&gt;Place and Placelessness (1976): Edward Relph&lt;/title&gt;&lt;/titles&gt;&lt;dates&gt;&lt;year&gt;2008&lt;/year&gt;&lt;pub-dates&gt;&lt;date&gt;2008&lt;/date&gt;&lt;/pub-dates&gt;&lt;/dates&gt;&lt;pub-location&gt;London&lt;/pub-location&gt;&lt;isbn&gt;978-1-4129-2260-9&lt;/isbn&gt;&lt;urls&gt;&lt;related-urls&gt;&lt;url&gt;https://www.researchgate.net/profile/David_Seamon/publication/262008334_Place_and_Placelessness_Edward_Relph_Chapter_in_Hubbard_P_R_Kitchen_G_Vallentine_eds_Key_Texts_in_Human_Geography/links/53f4e0ff0cf2fceacc6eb015.pdf&lt;/url&gt;&lt;/related-urls&gt;&lt;/urls&gt;&lt;/record&gt;&lt;/Cite&gt;&lt;/EndNote&gt;</w:instrText>
      </w:r>
      <w:r w:rsidRPr="00E043F6">
        <w:rPr>
          <w:rFonts w:eastAsia="Calibri"/>
          <w:noProof w:val="0"/>
          <w:color w:val="auto"/>
        </w:rPr>
        <w:fldChar w:fldCharType="separate"/>
      </w:r>
      <w:r w:rsidRPr="00E043F6">
        <w:rPr>
          <w:rFonts w:eastAsia="Calibri"/>
          <w:color w:val="auto"/>
        </w:rPr>
        <w:t>[9]</w:t>
      </w:r>
      <w:r w:rsidRPr="00E043F6">
        <w:rPr>
          <w:rFonts w:eastAsia="Calibri"/>
          <w:noProof w:val="0"/>
          <w:color w:val="auto"/>
        </w:rPr>
        <w:fldChar w:fldCharType="end"/>
      </w:r>
      <w:r w:rsidR="007A5EC9">
        <w:rPr>
          <w:rFonts w:eastAsia="Calibri"/>
          <w:noProof w:val="0"/>
          <w:color w:val="auto"/>
        </w:rPr>
        <w:t>. Greider and Garkovich</w:t>
      </w:r>
      <w:r w:rsidRPr="00E043F6">
        <w:rPr>
          <w:rFonts w:eastAsia="Calibri"/>
          <w:noProof w:val="0"/>
          <w:color w:val="auto"/>
        </w:rPr>
        <w:t xml:space="preserve"> and Eisenhauer et al also hold the position that sense of place is strongly socially constructed</w:t>
      </w:r>
      <w:r w:rsidR="007A5EC9">
        <w:rPr>
          <w:rFonts w:eastAsia="Calibri"/>
          <w:noProof w:val="0"/>
          <w:color w:val="auto"/>
        </w:rPr>
        <w:t xml:space="preserve"> </w:t>
      </w:r>
      <w:r w:rsidR="007A5EC9" w:rsidRPr="00E043F6">
        <w:rPr>
          <w:rFonts w:eastAsia="Calibri"/>
          <w:noProof w:val="0"/>
          <w:color w:val="auto"/>
        </w:rPr>
        <w:fldChar w:fldCharType="begin"/>
      </w:r>
      <w:r w:rsidR="007A5EC9" w:rsidRPr="00E043F6">
        <w:rPr>
          <w:rFonts w:eastAsia="Calibri"/>
          <w:noProof w:val="0"/>
          <w:color w:val="auto"/>
        </w:rPr>
        <w:instrText xml:space="preserve"> ADDIN EN.CITE &lt;EndNote&gt;&lt;Cite&gt;&lt;Author&gt;Eisenhauer&lt;/Author&gt;&lt;Year&gt;2000&lt;/Year&gt;&lt;RecNum&gt;29&lt;/RecNum&gt;&lt;DisplayText&gt;[25]&lt;/DisplayText&gt;&lt;record&gt;&lt;rec-number&gt;29&lt;/rec-number&gt;&lt;foreign-keys&gt;&lt;key app="EN" db-id="2aaxvvz9fzd5voefwtnxtwd3prdfsazvawsx" timestamp="1587213296"&gt;29&lt;/key&gt;&lt;/foreign-keys&gt;&lt;ref-type name="Journal Article"&gt;17&lt;/ref-type&gt;&lt;contributors&gt;&lt;authors&gt;&lt;author&gt;Eisenhauer, Brian&lt;/author&gt;&lt;author&gt;Krannich, Richard&lt;/author&gt;&lt;author&gt;Blahna, Dale&lt;/author&gt;&lt;/authors&gt;&lt;/contributors&gt;&lt;titles&gt;&lt;title&gt;Attachments to Special Places on Public Lands: An Analysis of Activities, Reason for Attachments, and Community Connections&lt;/title&gt;&lt;secondary-title&gt;Society and Natural Resources&lt;/secondary-title&gt;&lt;/titles&gt;&lt;periodical&gt;&lt;full-title&gt;Society and Natural Resources&lt;/full-title&gt;&lt;/periodical&gt;&lt;pages&gt;421-441&lt;/pages&gt;&lt;volume&gt;13&lt;/volume&gt;&lt;dates&gt;&lt;year&gt;2000&lt;/year&gt;&lt;pub-dates&gt;&lt;date&gt;07/01&lt;/date&gt;&lt;/pub-dates&gt;&lt;/dates&gt;&lt;urls&gt;&lt;/urls&gt;&lt;electronic-resource-num&gt;10.1080/089419200403848&lt;/electronic-resource-num&gt;&lt;/record&gt;&lt;/Cite&gt;&lt;/EndNote&gt;</w:instrText>
      </w:r>
      <w:r w:rsidR="007A5EC9" w:rsidRPr="00E043F6">
        <w:rPr>
          <w:rFonts w:eastAsia="Calibri"/>
          <w:noProof w:val="0"/>
          <w:color w:val="auto"/>
        </w:rPr>
        <w:fldChar w:fldCharType="separate"/>
      </w:r>
      <w:r w:rsidR="007A5EC9" w:rsidRPr="00E043F6">
        <w:rPr>
          <w:rFonts w:eastAsia="Calibri"/>
          <w:color w:val="auto"/>
        </w:rPr>
        <w:t>[2</w:t>
      </w:r>
      <w:r w:rsidR="007A5EC9">
        <w:rPr>
          <w:rFonts w:eastAsia="Calibri"/>
          <w:color w:val="auto"/>
        </w:rPr>
        <w:t>4-25</w:t>
      </w:r>
      <w:r w:rsidR="007A5EC9" w:rsidRPr="00E043F6">
        <w:rPr>
          <w:rFonts w:eastAsia="Calibri"/>
          <w:color w:val="auto"/>
        </w:rPr>
        <w:t>]</w:t>
      </w:r>
      <w:r w:rsidR="007A5EC9" w:rsidRPr="00E043F6">
        <w:rPr>
          <w:rFonts w:eastAsia="Calibri"/>
          <w:noProof w:val="0"/>
          <w:color w:val="auto"/>
        </w:rPr>
        <w:fldChar w:fldCharType="end"/>
      </w:r>
      <w:r w:rsidRPr="00E043F6">
        <w:rPr>
          <w:rFonts w:eastAsia="Calibri"/>
          <w:noProof w:val="0"/>
          <w:color w:val="auto"/>
        </w:rPr>
        <w:t xml:space="preserve">. In contrast, scholars suggest that the physical setting contributes important "raw material" to place meanings and attachment. Although people may turn "blank space" into "meaningful place", in reality, physical features of the environment play an important role in producing sense of place. Space is never truly "blank" because the physical setting contributes important raw material to place meanings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&lt;EndNote&gt;&lt;Cite&gt;&lt;Author&gt;Stedman&lt;/Author&gt;&lt;Year&gt;2003&lt;/Year&gt;&lt;RecNum&gt;27&lt;/RecNum&gt;&lt;DisplayText&gt;[23]&lt;/DisplayText&gt;&lt;record&gt;&lt;rec-number&gt;27&lt;/rec-number&gt;&lt;foreign-keys&gt;&lt;key app="EN" db-id="2aaxvvz9fzd5voefwtnxtwd3prdfsazvawsx" timestamp="1587212684"&gt;27&lt;/key&gt;&lt;/foreign-keys&gt;&lt;ref-type name="Journal Article"&gt;17&lt;/ref-type&gt;&lt;contributors&gt;&lt;authors&gt;&lt;author&gt;Stedman, RC.&lt;/author&gt;&lt;/authors&gt;&lt;/contributors&gt;&lt;titles&gt;&lt;title&gt;Sense of Place and Forest Science: Toward a Program of Quantitative Research&lt;/title&gt;&lt;secondary-title&gt;Forest Science&lt;/secondary-title&gt;&lt;/titles&gt;&lt;periodical&gt;&lt;full-title&gt;Forest Science&lt;/full-title&gt;&lt;/periodical&gt;&lt;pages&gt;822-829&lt;/pages&gt;&lt;volume&gt;49&lt;/volume&gt;&lt;number&gt;6&lt;/number&gt;&lt;dates&gt;&lt;year&gt;2003&lt;/year&gt;&lt;pub-dates&gt;&lt;date&gt;12/01&lt;/date&gt;&lt;/pub-dates&gt;&lt;/dates&gt;&lt;urls&gt;&lt;related-urls&gt;&lt;url&gt;https://www.researchgate.net/publication/233501590_Sense_of_Place_and_Forest_Science_Toward_a_Program_of_Quantitative_Research&lt;/url&gt;&lt;/related-urls&gt;&lt;/urls&gt;&lt;/record&gt;&lt;/Cite&gt;&lt;/EndNote&gt;</w:instrText>
      </w:r>
      <w:r w:rsidRPr="00E043F6">
        <w:rPr>
          <w:rFonts w:eastAsia="Calibri"/>
          <w:noProof w:val="0"/>
          <w:color w:val="auto"/>
        </w:rPr>
        <w:fldChar w:fldCharType="separate"/>
      </w:r>
      <w:r w:rsidRPr="00E043F6">
        <w:rPr>
          <w:rFonts w:eastAsia="Calibri"/>
          <w:color w:val="auto"/>
        </w:rPr>
        <w:t>[23]</w:t>
      </w:r>
      <w:r w:rsidRPr="00E043F6">
        <w:rPr>
          <w:rFonts w:eastAsia="Calibri"/>
          <w:noProof w:val="0"/>
          <w:color w:val="auto"/>
        </w:rPr>
        <w:fldChar w:fldCharType="end"/>
      </w:r>
      <w:r w:rsidR="007A5EC9">
        <w:rPr>
          <w:rFonts w:eastAsia="Calibri"/>
          <w:noProof w:val="0"/>
          <w:color w:val="auto"/>
        </w:rPr>
        <w:t xml:space="preserve">. </w:t>
      </w:r>
      <w:proofErr w:type="spellStart"/>
      <w:r w:rsidR="007A5EC9">
        <w:rPr>
          <w:rFonts w:eastAsia="Calibri"/>
          <w:noProof w:val="0"/>
          <w:color w:val="auto"/>
        </w:rPr>
        <w:t>Ryden</w:t>
      </w:r>
      <w:proofErr w:type="spellEnd"/>
      <w:r w:rsidRPr="00E043F6">
        <w:rPr>
          <w:rFonts w:eastAsia="Calibri"/>
          <w:noProof w:val="0"/>
          <w:color w:val="auto"/>
        </w:rPr>
        <w:t xml:space="preserve"> has also emphasized on the important role of physical properties and believes that a knowledge of place is grounded in those aspects of the </w:t>
      </w:r>
      <w:r w:rsidRPr="00E043F6">
        <w:rPr>
          <w:rFonts w:eastAsia="Calibri"/>
          <w:noProof w:val="0"/>
          <w:color w:val="auto"/>
        </w:rPr>
        <w:lastRenderedPageBreak/>
        <w:t>environment that appreciate through the senses, such as color, texture, slope, quality of light, the feel of wind, the sounds and scents carried by the wind</w:t>
      </w:r>
      <w:r w:rsidR="007A5EC9" w:rsidRPr="007A5EC9">
        <w:rPr>
          <w:rFonts w:eastAsia="Calibri"/>
          <w:noProof w:val="0"/>
          <w:color w:val="auto"/>
        </w:rPr>
        <w:t xml:space="preserve"> </w:t>
      </w:r>
      <w:r w:rsidR="007A5EC9" w:rsidRPr="00E043F6">
        <w:rPr>
          <w:rFonts w:eastAsia="Calibri"/>
          <w:noProof w:val="0"/>
          <w:color w:val="auto"/>
        </w:rPr>
        <w:fldChar w:fldCharType="begin"/>
      </w:r>
      <w:r w:rsidR="007A5EC9" w:rsidRPr="00E043F6">
        <w:rPr>
          <w:rFonts w:eastAsia="Calibri"/>
          <w:noProof w:val="0"/>
          <w:color w:val="auto"/>
        </w:rPr>
        <w:instrText xml:space="preserve"> ADDIN EN.CITE &lt;EndNote&gt;&lt;Cite&gt;&lt;Author&gt;Ryden&lt;/Author&gt;&lt;Year&gt;1993&lt;/Year&gt;&lt;RecNum&gt;30&lt;/RecNum&gt;&lt;DisplayText&gt;[26]&lt;/DisplayText&gt;&lt;record&gt;&lt;rec-number&gt;30&lt;/rec-number&gt;&lt;foreign-keys&gt;&lt;key app="EN" db-id="2aaxvvz9fzd5voefwtnxtwd3prdfsazvawsx" timestamp="1587223098"&gt;30&lt;/key&gt;&lt;/foreign-keys&gt;&lt;ref-type name="Book"&gt;6&lt;/ref-type&gt;&lt;contributors&gt;&lt;authors&gt;&lt;author&gt;Ryden, Kent C.&lt;/author&gt;&lt;/authors&gt;&lt;/contributors&gt;&lt;titles&gt;&lt;title&gt;Mapping the Invisible Landscape&amp;#xD;Folklore, Writing, and the Sense of Place&lt;/title&gt;&lt;/titles&gt;&lt;dates&gt;&lt;year&gt;1993&lt;/year&gt;&lt;/dates&gt;&lt;publisher&gt;Ames: University of Iowa Press&lt;/publisher&gt;&lt;isbn&gt;9780877454144&lt;/isbn&gt;&lt;urls&gt;&lt;related-urls&gt;&lt;url&gt;www.jstor.org/stable/j.ctt20h6sc9&lt;/url&gt;&lt;/related-urls&gt;&lt;/urls&gt;&lt;electronic-resource-num&gt;10.2307/j.ctt20h6sc9&lt;/electronic-resource-num&gt;&lt;remote-database-name&gt;JSTOR&lt;/remote-database-name&gt;&lt;access-date&gt;2020/04/18/&lt;/access-date&gt;&lt;/record&gt;&lt;/Cite&gt;&lt;/EndNote&gt;</w:instrText>
      </w:r>
      <w:r w:rsidR="007A5EC9" w:rsidRPr="00E043F6">
        <w:rPr>
          <w:rFonts w:eastAsia="Calibri"/>
          <w:noProof w:val="0"/>
          <w:color w:val="auto"/>
        </w:rPr>
        <w:fldChar w:fldCharType="separate"/>
      </w:r>
      <w:r w:rsidR="007A5EC9" w:rsidRPr="00E043F6">
        <w:rPr>
          <w:rFonts w:eastAsia="Calibri"/>
          <w:color w:val="auto"/>
        </w:rPr>
        <w:t>[26]</w:t>
      </w:r>
      <w:r w:rsidR="007A5EC9" w:rsidRPr="00E043F6">
        <w:rPr>
          <w:rFonts w:eastAsia="Calibri"/>
          <w:noProof w:val="0"/>
          <w:color w:val="auto"/>
        </w:rPr>
        <w:fldChar w:fldCharType="end"/>
      </w:r>
      <w:r w:rsidR="007A5EC9">
        <w:rPr>
          <w:rFonts w:eastAsia="Calibri"/>
          <w:noProof w:val="0"/>
          <w:color w:val="auto"/>
        </w:rPr>
        <w:t>.</w:t>
      </w:r>
    </w:p>
    <w:p w:rsidR="003A1737" w:rsidRPr="00E043F6" w:rsidRDefault="003A1737" w:rsidP="00C24B5D">
      <w:pPr>
        <w:widowControl/>
        <w:jc w:val="both"/>
        <w:rPr>
          <w:rFonts w:eastAsia="Calibri"/>
          <w:noProof w:val="0"/>
          <w:color w:val="auto"/>
        </w:rPr>
      </w:pPr>
      <w:r w:rsidRPr="00E043F6">
        <w:rPr>
          <w:rFonts w:eastAsia="Calibri"/>
          <w:noProof w:val="0"/>
          <w:color w:val="auto"/>
        </w:rPr>
        <w:t>Based on the data reported in the literature, four aspects that influence the sense of place are considered as physical, activity, meanings and social. In fact, the foundations of the research are based upon Relph’s and Punter’s ideas, and to better differentiate the components, the category of social factors has been added to the triples of previous theories.</w:t>
      </w:r>
    </w:p>
    <w:p w:rsidR="003A1737" w:rsidRPr="0073546A" w:rsidRDefault="003A1737" w:rsidP="0073546A">
      <w:pPr>
        <w:widowControl/>
        <w:spacing w:before="100" w:beforeAutospacing="1" w:after="100" w:afterAutospacing="1"/>
        <w:ind w:firstLine="0"/>
        <w:jc w:val="both"/>
        <w:rPr>
          <w:rFonts w:eastAsia="Calibri"/>
          <w:i/>
          <w:iCs/>
          <w:noProof w:val="0"/>
          <w:color w:val="auto"/>
        </w:rPr>
      </w:pPr>
      <w:r w:rsidRPr="0073546A">
        <w:rPr>
          <w:rFonts w:eastAsia="Calibri"/>
          <w:i/>
          <w:iCs/>
          <w:noProof w:val="0"/>
          <w:color w:val="auto"/>
        </w:rPr>
        <w:t>2.3. Impact of sense of place on sustainab</w:t>
      </w:r>
      <w:r w:rsidR="0073546A">
        <w:rPr>
          <w:rFonts w:eastAsia="Calibri"/>
          <w:i/>
          <w:iCs/>
          <w:noProof w:val="0"/>
          <w:color w:val="auto"/>
        </w:rPr>
        <w:t>ility of Communities and places</w:t>
      </w:r>
    </w:p>
    <w:p w:rsidR="003A1737" w:rsidRPr="00E043F6" w:rsidRDefault="003A1737" w:rsidP="005B3656">
      <w:pPr>
        <w:widowControl/>
        <w:jc w:val="both"/>
        <w:rPr>
          <w:rFonts w:eastAsia="Calibri"/>
          <w:noProof w:val="0"/>
          <w:color w:val="auto"/>
        </w:rPr>
      </w:pPr>
      <w:r w:rsidRPr="00E043F6">
        <w:rPr>
          <w:rFonts w:eastAsia="Calibri"/>
          <w:noProof w:val="0"/>
          <w:color w:val="auto"/>
        </w:rPr>
        <w:t xml:space="preserve">Studies regarding sense of place have shown that residents’ willingness to address local problems have been revealed to be affected by their emotional connection to local places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&lt;EndNote&gt;&lt;Cite&gt;&lt;Author&gt;Manzo&lt;/Author&gt;&lt;Year&gt;2006&lt;/Year&gt;&lt;RecNum&gt;31&lt;/RecNum&gt;&lt;DisplayText&gt;[27]&lt;/DisplayText&gt;&lt;record&gt;&lt;rec-number&gt;31&lt;/rec-number&gt;&lt;foreign-keys&gt;&lt;key app="EN" db-id="2aaxvvz9fzd5voefwtnxtwd3prdfsazvawsx" timestamp="1587223654"&gt;31&lt;/key&gt;&lt;/foreign-keys&gt;&lt;ref-type name="Journal Article"&gt;17&lt;/ref-type&gt;&lt;contributors&gt;&lt;authors&gt;&lt;author&gt;Manzo, LC&lt;/author&gt;&lt;author&gt;Perkins, DD&lt;/author&gt;&lt;/authors&gt;&lt;/contributors&gt;&lt;titles&gt;&lt;title&gt;Finding common Ground: The importance of place attachment to community participation and planning&lt;/title&gt;&lt;secondary-title&gt;Journal of Planning Literature&lt;/secondary-title&gt;&lt;/titles&gt;&lt;periodical&gt;&lt;full-title&gt;Journal of Planning Literature&lt;/full-title&gt;&lt;/periodical&gt;&lt;pages&gt;335-350&lt;/pages&gt;&lt;volume&gt;20&lt;/volume&gt;&lt;number&gt;4&lt;/number&gt;&lt;dates&gt;&lt;year&gt;2006&lt;/year&gt;&lt;pub-dates&gt;&lt;date&gt;May 1, 2006&lt;/date&gt;&lt;/pub-dates&gt;&lt;/dates&gt;&lt;urls&gt;&lt;related-urls&gt;&lt;url&gt;https://doi.org/10.1177/0885412205286160&lt;/url&gt;&lt;/related-urls&gt;&lt;/urls&gt;&lt;electronic-resource-num&gt;10.1177/0885412205286160 &lt;/electronic-resource-num&gt;&lt;/record&gt;&lt;/Cite&gt;&lt;/EndNote&gt;</w:instrText>
      </w:r>
      <w:r w:rsidRPr="00E043F6">
        <w:rPr>
          <w:rFonts w:eastAsia="Calibri"/>
          <w:noProof w:val="0"/>
          <w:color w:val="auto"/>
        </w:rPr>
        <w:fldChar w:fldCharType="separate"/>
      </w:r>
      <w:r w:rsidRPr="00E043F6">
        <w:rPr>
          <w:rFonts w:eastAsia="Calibri"/>
          <w:color w:val="auto"/>
        </w:rPr>
        <w:t>[27]</w:t>
      </w:r>
      <w:r w:rsidRPr="00E043F6">
        <w:rPr>
          <w:rFonts w:eastAsia="Calibri"/>
          <w:noProof w:val="0"/>
          <w:color w:val="auto"/>
        </w:rPr>
        <w:fldChar w:fldCharType="end"/>
      </w:r>
      <w:r w:rsidRPr="00E043F6">
        <w:rPr>
          <w:rFonts w:eastAsia="Calibri"/>
          <w:noProof w:val="0"/>
          <w:color w:val="auto"/>
        </w:rPr>
        <w:t xml:space="preserve"> and these bonds are essential to the wellbeing of neighborhoods because they motivate residents to participate, improve, and protect their communities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&lt;EndNote&gt;&lt;Cite&gt;&lt;Author&gt;Brown&lt;/Author&gt;&lt;Year&gt;2003&lt;/Year&gt;&lt;RecNum&gt;32&lt;/RecNum&gt;&lt;DisplayText&gt;[28]&lt;/DisplayText&gt;&lt;record&gt;&lt;rec-number&gt;32&lt;/rec-number&gt;&lt;foreign-keys&gt;&lt;key app="EN" db-id="2aaxvvz9fzd5voefwtnxtwd3prdfsazvawsx" timestamp="1587223846"&gt;32&lt;/key&gt;&lt;/foreign-keys&gt;&lt;ref-type name="Journal Article"&gt;17&lt;/ref-type&gt;&lt;contributors&gt;&lt;authors&gt;&lt;author&gt;Brown, Barbara&lt;/author&gt;&lt;author&gt;Perkins, Douglas D.&lt;/author&gt;&lt;author&gt;Brown, Graham&lt;/author&gt;&lt;/authors&gt;&lt;/contributors&gt;&lt;titles&gt;&lt;title&gt;Place attachment in a revitalizing neighborhood: Individual and block levels of analysis&lt;/title&gt;&lt;secondary-title&gt;Journal of Environmental Psychology&lt;/secondary-title&gt;&lt;/titles&gt;&lt;periodical&gt;&lt;full-title&gt;Journal of Environmental Psychology&lt;/full-title&gt;&lt;/periodical&gt;&lt;pages&gt;259-271&lt;/pages&gt;&lt;volume&gt;23&lt;/volume&gt;&lt;number&gt;3&lt;/number&gt;&lt;keywords&gt;&lt;keyword&gt;Place attachment&lt;/keyword&gt;&lt;keyword&gt;Housing&lt;/keyword&gt;&lt;keyword&gt;Neighborhood&lt;/keyword&gt;&lt;keyword&gt;Revitalization&lt;/keyword&gt;&lt;/keywords&gt;&lt;dates&gt;&lt;year&gt;2003&lt;/year&gt;&lt;pub-dates&gt;&lt;date&gt;2003/09/01/&lt;/date&gt;&lt;/pub-dates&gt;&lt;/dates&gt;&lt;isbn&gt;0272-4944&lt;/isbn&gt;&lt;urls&gt;&lt;related-urls&gt;&lt;url&gt;http://www.sciencedirect.com/science/article/pii/S0272494402001172&lt;/url&gt;&lt;/related-urls&gt;&lt;/urls&gt;&lt;electronic-resource-num&gt;https://doi.org/10.1016/S0272-4944(02)00117-2&lt;/electronic-resource-num&gt;&lt;/record&gt;&lt;/Cite&gt;&lt;/EndNote&gt;</w:instrText>
      </w:r>
      <w:r w:rsidRPr="00E043F6">
        <w:rPr>
          <w:rFonts w:eastAsia="Calibri"/>
          <w:noProof w:val="0"/>
          <w:color w:val="auto"/>
        </w:rPr>
        <w:fldChar w:fldCharType="separate"/>
      </w:r>
      <w:r w:rsidRPr="00E043F6">
        <w:rPr>
          <w:rFonts w:eastAsia="Calibri"/>
          <w:color w:val="auto"/>
        </w:rPr>
        <w:t>[28]</w:t>
      </w:r>
      <w:r w:rsidRPr="00E043F6">
        <w:rPr>
          <w:rFonts w:eastAsia="Calibri"/>
          <w:noProof w:val="0"/>
          <w:color w:val="auto"/>
        </w:rPr>
        <w:fldChar w:fldCharType="end"/>
      </w:r>
      <w:r w:rsidRPr="00E043F6">
        <w:rPr>
          <w:rFonts w:eastAsia="Calibri"/>
          <w:noProof w:val="0"/>
          <w:color w:val="auto"/>
        </w:rPr>
        <w:t>. This means that the extent to which the emotional and intimate relationships of a person with the environment in which they are present or reside are stronger and deeper, the sense of responsibility and participation in the person is enhanced and his protective behaviors are promoted. If in an environment, acts contrary to group values are taken, those acts will be condemned and confronted by people and residence due to their strong sense of place. In other words, as Nanzer believes, policies that run counter to residents’ attitudes are less likely to gather public support and, in turn, fail in its objectives</w:t>
      </w:r>
      <w:r w:rsidR="005B3656">
        <w:rPr>
          <w:rFonts w:eastAsia="Calibri"/>
          <w:noProof w:val="0"/>
          <w:color w:val="auto"/>
        </w:rPr>
        <w:t xml:space="preserve"> </w:t>
      </w:r>
      <w:r w:rsidR="005B3656" w:rsidRPr="00E043F6">
        <w:rPr>
          <w:rFonts w:eastAsia="Calibri"/>
          <w:noProof w:val="0"/>
          <w:color w:val="auto"/>
        </w:rPr>
        <w:fldChar w:fldCharType="begin"/>
      </w:r>
      <w:r w:rsidR="005B3656" w:rsidRPr="00E043F6">
        <w:rPr>
          <w:rFonts w:eastAsia="Calibri"/>
          <w:noProof w:val="0"/>
          <w:color w:val="auto"/>
        </w:rPr>
        <w:instrText xml:space="preserve"> ADDIN EN.CITE &lt;EndNote&gt;&lt;Cite&gt;&lt;Author&gt;Nanzer&lt;/Author&gt;&lt;Year&gt;2004&lt;/Year&gt;&lt;RecNum&gt;33&lt;/RecNum&gt;&lt;DisplayText&gt;[29]&lt;/DisplayText&gt;&lt;record&gt;&lt;rec-number&gt;33&lt;/rec-number&gt;&lt;foreign-keys&gt;&lt;key app="EN" db-id="2aaxvvz9fzd5voefwtnxtwd3prdfsazvawsx" timestamp="1587224056"&gt;33&lt;/key&gt;&lt;/foreign-keys&gt;&lt;ref-type name="Journal Article"&gt;17&lt;/ref-type&gt;&lt;contributors&gt;&lt;authors&gt;&lt;author&gt;Nanzer, Bruce&lt;/author&gt;&lt;/authors&gt;&lt;/contributors&gt;&lt;titles&gt;&lt;title&gt;Measuring Sense of Place: A Scale For Michigan&lt;/title&gt;&lt;secondary-title&gt;Administrative Theory &amp;amp; Praxis&lt;/secondary-title&gt;&lt;/titles&gt;&lt;periodical&gt;&lt;full-title&gt;Administrative Theory &amp;amp; Praxis&lt;/full-title&gt;&lt;/periodical&gt;&lt;pages&gt;362-382&lt;/pages&gt;&lt;volume&gt;26&lt;/volume&gt;&lt;number&gt;3&lt;/number&gt;&lt;dates&gt;&lt;year&gt;2004&lt;/year&gt;&lt;pub-dates&gt;&lt;date&gt;2004/05/01&lt;/date&gt;&lt;/pub-dates&gt;&lt;/dates&gt;&lt;publisher&gt;Routledge&lt;/publisher&gt;&lt;isbn&gt;1084-1806&lt;/isbn&gt;&lt;urls&gt;&lt;related-urls&gt;&lt;url&gt;https://doi.org/10.1080/10841806.2004.11029457&lt;/url&gt;&lt;/related-urls&gt;&lt;/urls&gt;&lt;electronic-resource-num&gt;10.1080/10841806.2004.11029457&lt;/electronic-resource-num&gt;&lt;/record&gt;&lt;/Cite&gt;&lt;/EndNote&gt;</w:instrText>
      </w:r>
      <w:r w:rsidR="005B3656" w:rsidRPr="00E043F6">
        <w:rPr>
          <w:rFonts w:eastAsia="Calibri"/>
          <w:noProof w:val="0"/>
          <w:color w:val="auto"/>
        </w:rPr>
        <w:fldChar w:fldCharType="separate"/>
      </w:r>
      <w:r w:rsidR="005B3656" w:rsidRPr="00E043F6">
        <w:rPr>
          <w:rFonts w:eastAsia="Calibri"/>
          <w:color w:val="auto"/>
        </w:rPr>
        <w:t>[29]</w:t>
      </w:r>
      <w:r w:rsidR="005B3656" w:rsidRPr="00E043F6">
        <w:rPr>
          <w:rFonts w:eastAsia="Calibri"/>
          <w:noProof w:val="0"/>
          <w:color w:val="auto"/>
        </w:rPr>
        <w:fldChar w:fldCharType="end"/>
      </w:r>
      <w:r w:rsidRPr="00E043F6">
        <w:rPr>
          <w:rFonts w:eastAsia="Calibri"/>
          <w:noProof w:val="0"/>
          <w:color w:val="auto"/>
        </w:rPr>
        <w:t xml:space="preserve">. Many of the debates in sense of place scholarship focus on increasing residents’ interest in the biological features of the coastal areas, which in turn would foster a willingness to conserve these areas for future generations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&lt;EndNote&gt;&lt;Cite&gt;&lt;Author&gt;Sakurai&lt;/Author&gt;&lt;Year&gt;2017&lt;/Year&gt;&lt;RecNum&gt;34&lt;/RecNum&gt;&lt;DisplayText&gt;[30]&lt;/DisplayText&gt;&lt;record&gt;&lt;rec-number&gt;34&lt;/rec-number&gt;&lt;foreign-keys&gt;&lt;key app="EN" db-id="2aaxvvz9fzd5voefwtnxtwd3prdfsazvawsx" timestamp="1587224176"&gt;34&lt;/key&gt;&lt;/foreign-keys&gt;&lt;ref-type name="Journal Article"&gt;17&lt;/ref-type&gt;&lt;contributors&gt;&lt;authors&gt;&lt;author&gt;Sakurai, Ryo&lt;/author&gt;&lt;author&gt;Ota, Takahiro&lt;/author&gt;&lt;author&gt;Uehara, Takuro&lt;/author&gt;&lt;/authors&gt;&lt;/contributors&gt;&lt;titles&gt;&lt;title&gt;Sense of place and attitudes towards future generations for conservation of coastal areas in the Satoumi of Japan&lt;/title&gt;&lt;secondary-title&gt;Biological Conservation&lt;/secondary-title&gt;&lt;/titles&gt;&lt;periodical&gt;&lt;full-title&gt;Biological Conservation&lt;/full-title&gt;&lt;/periodical&gt;&lt;pages&gt;332-340&lt;/pages&gt;&lt;volume&gt;209&lt;/volume&gt;&lt;keywords&gt;&lt;keyword&gt;Coastal biodiversity&lt;/keyword&gt;&lt;keyword&gt;Environmental education&lt;/keyword&gt;&lt;keyword&gt;Intergenerational equity&lt;/keyword&gt;&lt;keyword&gt;Local residents&lt;/keyword&gt;&lt;keyword&gt;Place attachment&lt;/keyword&gt;&lt;keyword&gt;Structural equation modeling&lt;/keyword&gt;&lt;/keywords&gt;&lt;dates&gt;&lt;year&gt;2017&lt;/year&gt;&lt;pub-dates&gt;&lt;date&gt;2017/05/01/&lt;/date&gt;&lt;/pub-dates&gt;&lt;/dates&gt;&lt;isbn&gt;0006-3207&lt;/isbn&gt;&lt;urls&gt;&lt;related-urls&gt;&lt;url&gt;http://www.sciencedirect.com/science/article/pii/S000632071630595X&lt;/url&gt;&lt;/related-urls&gt;&lt;/urls&gt;&lt;electronic-resource-num&gt;https://doi.org/10.1016/j.biocon.2017.02.041&lt;/electronic-resource-num&gt;&lt;/record&gt;&lt;/Cite&gt;&lt;/EndNote&gt;</w:instrText>
      </w:r>
      <w:r w:rsidRPr="00E043F6">
        <w:rPr>
          <w:rFonts w:eastAsia="Calibri"/>
          <w:noProof w:val="0"/>
          <w:color w:val="auto"/>
        </w:rPr>
        <w:fldChar w:fldCharType="separate"/>
      </w:r>
      <w:r w:rsidRPr="00E043F6">
        <w:rPr>
          <w:rFonts w:eastAsia="Calibri"/>
          <w:color w:val="auto"/>
        </w:rPr>
        <w:t>[30]</w:t>
      </w:r>
      <w:r w:rsidRPr="00E043F6">
        <w:rPr>
          <w:rFonts w:eastAsia="Calibri"/>
          <w:noProof w:val="0"/>
          <w:color w:val="auto"/>
        </w:rPr>
        <w:fldChar w:fldCharType="end"/>
      </w:r>
      <w:r w:rsidR="005B3656">
        <w:rPr>
          <w:rFonts w:eastAsia="Calibri"/>
          <w:noProof w:val="0"/>
          <w:color w:val="auto"/>
        </w:rPr>
        <w:t xml:space="preserve">. Also, Chen and </w:t>
      </w:r>
      <w:proofErr w:type="spellStart"/>
      <w:r w:rsidR="005B3656">
        <w:rPr>
          <w:rFonts w:eastAsia="Calibri"/>
          <w:noProof w:val="0"/>
          <w:color w:val="auto"/>
        </w:rPr>
        <w:t>Sekar</w:t>
      </w:r>
      <w:proofErr w:type="spellEnd"/>
      <w:r w:rsidRPr="00E043F6">
        <w:rPr>
          <w:rFonts w:eastAsia="Calibri"/>
          <w:noProof w:val="0"/>
          <w:color w:val="auto"/>
        </w:rPr>
        <w:t xml:space="preserve"> believe that sense of place continues to play an important role in urban redevelopment and community-focused built environment design</w:t>
      </w:r>
      <w:r w:rsidR="005E5223">
        <w:rPr>
          <w:rFonts w:eastAsia="Calibri"/>
          <w:noProof w:val="0"/>
          <w:color w:val="auto"/>
        </w:rPr>
        <w:t xml:space="preserve"> </w:t>
      </w:r>
      <w:r w:rsidR="005E5223" w:rsidRPr="005E5223">
        <w:rPr>
          <w:rFonts w:eastAsia="Calibri"/>
          <w:noProof w:val="0"/>
          <w:color w:val="auto"/>
        </w:rPr>
        <w:t>[31]</w:t>
      </w:r>
      <w:r w:rsidRPr="00E043F6">
        <w:rPr>
          <w:rFonts w:eastAsia="Calibri"/>
          <w:noProof w:val="0"/>
          <w:color w:val="auto"/>
        </w:rPr>
        <w:t>. From the perspective of geographers and planners, identifying the main factors driving sense of place and measuring them can improve environmental design to ensure the site contributes positively to sense of place and promotes sustainability and liveability.</w:t>
      </w:r>
    </w:p>
    <w:p w:rsidR="003A1737" w:rsidRPr="00E043F6" w:rsidRDefault="003A1737" w:rsidP="005E5223">
      <w:pPr>
        <w:widowControl/>
        <w:tabs>
          <w:tab w:val="left" w:pos="6534"/>
        </w:tabs>
        <w:jc w:val="both"/>
        <w:rPr>
          <w:rFonts w:eastAsia="Calibri"/>
          <w:noProof w:val="0"/>
          <w:color w:val="auto"/>
        </w:rPr>
      </w:pPr>
      <w:r w:rsidRPr="00E043F6">
        <w:rPr>
          <w:rFonts w:eastAsia="Calibri"/>
          <w:noProof w:val="0"/>
          <w:color w:val="auto"/>
        </w:rPr>
        <w:t xml:space="preserve">Many studies have been conducted to discover the relationship between the sense of place and other concepts such as conservation, habitat stability, navigational and return to the place. In this regard, the article expands previous research regarding sense of place and attitudes towards future generations for conservation of coastal areas in the Japan [30]. In the study, two regions are investigated and compared. The results of the study showed that the sense of place is followed by the desire of individuals to protect the environment. Also, structural equation modeling (SEM) revealed that the biophysical variable of coastal area and biodiversity had the strongest effect on residents’ attitudes towards conservation for future generations. In the </w:t>
      </w:r>
      <w:r w:rsidRPr="00E043F6">
        <w:rPr>
          <w:rFonts w:eastAsia="Calibri"/>
          <w:noProof w:val="0"/>
          <w:color w:val="auto"/>
          <w:lang w:val="en-GB"/>
        </w:rPr>
        <w:t>research</w:t>
      </w:r>
      <w:r w:rsidRPr="00E043F6">
        <w:rPr>
          <w:rFonts w:eastAsia="Calibri"/>
          <w:noProof w:val="0"/>
          <w:color w:val="auto"/>
        </w:rPr>
        <w:t xml:space="preserve">, environmental education programs has been recommended to increase residents’ interest in natural features of coastal areas so that the protection of it is enhanced by people themselves. </w:t>
      </w:r>
      <w:r w:rsidRPr="00E043F6">
        <w:rPr>
          <w:rFonts w:eastAsia="Calibri"/>
          <w:noProof w:val="0"/>
          <w:color w:val="auto"/>
        </w:rPr>
        <w:lastRenderedPageBreak/>
        <w:t xml:space="preserve">In another research, the elements of ‘person-place bonding’ </w:t>
      </w:r>
      <w:r w:rsidRPr="00E043F6">
        <w:rPr>
          <w:rFonts w:eastAsia="Calibri"/>
          <w:noProof w:val="0"/>
          <w:color w:val="auto"/>
          <w:lang w:val="en-GB"/>
        </w:rPr>
        <w:t xml:space="preserve">and </w:t>
      </w:r>
      <w:r w:rsidRPr="00E043F6">
        <w:rPr>
          <w:rFonts w:eastAsia="Calibri"/>
          <w:noProof w:val="0"/>
          <w:color w:val="auto"/>
        </w:rPr>
        <w:t xml:space="preserve">its relation to intangible cultural heritage sustainability are examined. Through 32 in-depth interviews, it is concluded that the sense of place includes three main issues of the ‘Sense of Loss’, ‘Sense of Justice’ and ‘Sense of Mission’ in historic sites that can assists the sustainable development, especially the sustainability of intangible cultural heritage </w:t>
      </w:r>
      <w:r w:rsidRPr="00E043F6">
        <w:rPr>
          <w:rFonts w:eastAsia="Calibri"/>
          <w:noProof w:val="0"/>
          <w:color w:val="auto"/>
        </w:rPr>
        <w:fldChar w:fldCharType="begin"/>
      </w:r>
      <w:r w:rsidRPr="00E043F6">
        <w:rPr>
          <w:rFonts w:eastAsia="Calibri"/>
          <w:noProof w:val="0"/>
          <w:color w:val="auto"/>
        </w:rPr>
        <w:instrText xml:space="preserve"> ADDIN EN.CITE &lt;EndNote&gt;&lt;Cite&gt;&lt;Author&gt;Tan&lt;/Author&gt;&lt;Year&gt;2018&lt;/Year&gt;&lt;RecNum&gt;36&lt;/RecNum&gt;&lt;DisplayText&gt;[32]&lt;/DisplayText&gt;&lt;record&gt;&lt;rec-number&gt;36&lt;/rec-number&gt;&lt;foreign-keys&gt;&lt;key app="EN" db-id="2aaxvvz9fzd5voefwtnxtwd3prdfsazvawsx" timestamp="1587224376"&gt;36&lt;/key&gt;&lt;/foreign-keys&gt;&lt;ref-type name="Journal Article"&gt;17&lt;/ref-type&gt;&lt;contributors&gt;&lt;authors&gt;&lt;author&gt;Tan, Siow-Kian&lt;/author&gt;&lt;author&gt;Tan, Siow-Hooi&lt;/author&gt;&lt;author&gt;Kok, Yon-Sin&lt;/author&gt;&lt;author&gt;Choon, Shay-Wei&lt;/author&gt;&lt;/authors&gt;&lt;/contributors&gt;&lt;titles&gt;&lt;title&gt;Sense of place and sustainability of intangible cultural heritage – The case of George Town and Melaka&lt;/title&gt;&lt;secondary-title&gt;Tourism Management&lt;/secondary-title&gt;&lt;/titles&gt;&lt;periodical&gt;&lt;full-title&gt;Tourism Management&lt;/full-title&gt;&lt;/periodical&gt;&lt;pages&gt;376-387&lt;/pages&gt;&lt;volume&gt;67&lt;/volume&gt;&lt;keywords&gt;&lt;keyword&gt;Awareness&lt;/keyword&gt;&lt;keyword&gt;Creativity&lt;/keyword&gt;&lt;keyword&gt;Heritage tourism&lt;/keyword&gt;&lt;keyword&gt;Person-place bonding&lt;/keyword&gt;&lt;keyword&gt;Place attachment&lt;/keyword&gt;&lt;keyword&gt;Sense of place&lt;/keyword&gt;&lt;keyword&gt;World Heritage Sites (WHSs)&lt;/keyword&gt;&lt;/keywords&gt;&lt;dates&gt;&lt;year&gt;2018&lt;/year&gt;&lt;pub-dates&gt;&lt;date&gt;2018/08/01/&lt;/date&gt;&lt;/pub-dates&gt;&lt;/dates&gt;&lt;isbn&gt;0261-5177&lt;/isbn&gt;&lt;urls&gt;&lt;related-urls&gt;&lt;url&gt;http://www.sciencedirect.com/science/article/pii/S0261517718300360&lt;/url&gt;&lt;/related-urls&gt;&lt;/urls&gt;&lt;electronic-resource-num&gt;https://doi.org/10.1016/j.tourman.2018.02.012&lt;/electronic-resource-num&gt;&lt;/record&gt;&lt;/Cite&gt;&lt;/EndNote&gt;</w:instrText>
      </w:r>
      <w:r w:rsidRPr="00E043F6">
        <w:rPr>
          <w:rFonts w:eastAsia="Calibri"/>
          <w:noProof w:val="0"/>
          <w:color w:val="auto"/>
        </w:rPr>
        <w:fldChar w:fldCharType="separate"/>
      </w:r>
      <w:r w:rsidRPr="00E043F6">
        <w:rPr>
          <w:rFonts w:eastAsia="Calibri"/>
          <w:color w:val="auto"/>
        </w:rPr>
        <w:t>[32]</w:t>
      </w:r>
      <w:r w:rsidRPr="00E043F6">
        <w:rPr>
          <w:rFonts w:eastAsia="Calibri"/>
          <w:noProof w:val="0"/>
          <w:color w:val="auto"/>
        </w:rPr>
        <w:fldChar w:fldCharType="end"/>
      </w:r>
      <w:r w:rsidRPr="00E043F6">
        <w:rPr>
          <w:rFonts w:eastAsia="Calibri"/>
          <w:noProof w:val="0"/>
          <w:color w:val="auto"/>
        </w:rPr>
        <w:t xml:space="preserve">. Falahat </w:t>
      </w:r>
      <w:r w:rsidRPr="00E043F6">
        <w:rPr>
          <w:rFonts w:eastAsia="Calibri"/>
          <w:noProof w:val="0"/>
          <w:color w:val="auto"/>
        </w:rPr>
        <w:fldChar w:fldCharType="begin"/>
      </w:r>
      <w:r w:rsidRPr="00E043F6">
        <w:rPr>
          <w:rFonts w:eastAsia="Calibri"/>
          <w:noProof w:val="0"/>
          <w:color w:val="auto"/>
        </w:rPr>
        <w:instrText xml:space="preserve"> ADDIN EN.CITE &lt;EndNote&gt;&lt;Cite&gt;&lt;Author&gt;Falahat&lt;/Author&gt;&lt;Year&gt;2006&lt;/Year&gt;&lt;RecNum&gt;10&lt;/RecNum&gt;&lt;DisplayText&gt;[8]&lt;/DisplayText&gt;&lt;record&gt;&lt;rec-number&gt;10&lt;/rec-number&gt;&lt;foreign-keys&gt;&lt;key app="EN" db-id="2aaxvvz9fzd5voefwtnxtwd3prdfsazvawsx" timestamp="1587135473"&gt;10&lt;/key&gt;&lt;/foreign-keys&gt;&lt;ref-type name="Journal Article"&gt;17&lt;/ref-type&gt;&lt;contributors&gt;&lt;authors&gt;&lt;author&gt;Falahat, M. S.&lt;/author&gt;&lt;/authors&gt;&lt;/contributors&gt;&lt;titles&gt;&lt;title&gt;The Sense of Place and it&amp;apos;s Factors&lt;/title&gt;&lt;secondary-title&gt;Honar-ha-ye-ziba&lt;/secondary-title&gt;&lt;/titles&gt;&lt;periodical&gt;&lt;full-title&gt;HONAR-HA-YE-ZIBA&lt;/full-title&gt;&lt;/periodical&gt;&lt;pages&gt;57-66&lt;/pages&gt;&lt;volume&gt;-&lt;/volume&gt;&lt;number&gt;26&lt;/number&gt;&lt;dates&gt;&lt;year&gt;2006&lt;/year&gt;&lt;/dates&gt;&lt;isbn&gt;2228-6020&lt;/isbn&gt;&lt;work-type&gt;Article&lt;/work-type&gt;&lt;urls&gt;&lt;related-urls&gt;&lt;url&gt;https://www.sid.ir/en/journal/ViewPaper.aspx?ID=64584&lt;/url&gt;&lt;/related-urls&gt;&lt;/urls&gt;&lt;remote-database-name&gt;SID&lt;/remote-database-name&gt;&lt;language&gt;English&lt;/language&gt;&lt;/record&gt;&lt;/Cite&gt;&lt;/EndNote&gt;</w:instrText>
      </w:r>
      <w:r w:rsidRPr="00E043F6">
        <w:rPr>
          <w:rFonts w:eastAsia="Calibri"/>
          <w:noProof w:val="0"/>
          <w:color w:val="auto"/>
        </w:rPr>
        <w:fldChar w:fldCharType="separate"/>
      </w:r>
      <w:r w:rsidRPr="00E043F6">
        <w:rPr>
          <w:rFonts w:eastAsia="Calibri"/>
          <w:color w:val="auto"/>
        </w:rPr>
        <w:t>[8]</w:t>
      </w:r>
      <w:r w:rsidRPr="00E043F6">
        <w:rPr>
          <w:rFonts w:eastAsia="Calibri"/>
          <w:noProof w:val="0"/>
          <w:color w:val="auto"/>
        </w:rPr>
        <w:fldChar w:fldCharType="end"/>
      </w:r>
      <w:r w:rsidRPr="00E043F6">
        <w:rPr>
          <w:rFonts w:eastAsia="Calibri"/>
          <w:noProof w:val="0"/>
          <w:color w:val="auto"/>
        </w:rPr>
        <w:t xml:space="preserve"> also examines the concept of the sense of place and its various levels from phenomenology and environmental psychology point of view and identifies the factors shaping it. By reaching the conclusion that sense of place is derived from the inner connection of man, his mental imagery and the environmental characteristics, he has discovered a model to illustrate how these effects are. Previous studies have also been conducted on the field of sense of place in historic districts and fabrics. Azizi and her colleagues compare the components that affect the sense of place between the two traditional and modern neighborhoods. The results showed that in traditional neighborhoods, "the social components and activities" and in modern neighborhoods, "the physical and visual components" obtained higher scores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&lt;EndNote&gt;&lt;Cite&gt;&lt;Author&gt;Ghoomi&lt;/Author&gt;&lt;Year&gt;2015&lt;/Year&gt;&lt;RecNum&gt;16&lt;/RecNum&gt;&lt;DisplayText&gt;[13]&lt;/DisplayText&gt;&lt;record&gt;&lt;rec-number&gt;16&lt;/rec-number&gt;&lt;foreign-keys&gt;&lt;key app="EN" db-id="2aaxvvz9fzd5voefwtnxtwd3prdfsazvawsx" timestamp="1587194237"&gt;16&lt;/key&gt;&lt;/foreign-keys&gt;&lt;ref-type name="Journal Article"&gt;17&lt;/ref-type&gt;&lt;contributors&gt;&lt;authors&gt;&lt;author&gt;Ghoomi, Hanieh Azizi&lt;/author&gt;&lt;author&gt;Yazdanfar, Seyed-Abbas&lt;/author&gt;&lt;author&gt;Hosseini, Seyed-Bagher&lt;/author&gt;&lt;author&gt;Maleki, Saeid Norouzian&lt;/author&gt;&lt;/authors&gt;&lt;/contributors&gt;&lt;titles&gt;&lt;title&gt;Comparing the Components of Sense of Place in the Traditional and Modern Residential Neighborhoods&lt;/title&gt;&lt;secondary-title&gt;Procedia - Social and Behavioral Sciences&lt;/secondary-title&gt;&lt;/titles&gt;&lt;periodical&gt;&lt;full-title&gt;Procedia - Social and Behavioral Sciences&lt;/full-title&gt;&lt;/periodical&gt;&lt;pages&gt;275-285&lt;/pages&gt;&lt;volume&gt;201&lt;/volume&gt;&lt;keywords&gt;&lt;keyword&gt;Sense of place&lt;/keyword&gt;&lt;keyword&gt;traditional residential neighborhood&lt;/keyword&gt;&lt;keyword&gt;modern residential district&lt;/keyword&gt;&lt;/keywords&gt;&lt;dates&gt;&lt;year&gt;2015&lt;/year&gt;&lt;pub-dates&gt;&lt;date&gt;2015/08/22/&lt;/date&gt;&lt;/pub-dates&gt;&lt;/dates&gt;&lt;isbn&gt;1877-0428&lt;/isbn&gt;&lt;urls&gt;&lt;related-urls&gt;&lt;url&gt;http://www.sciencedirect.com/science/article/pii/S1877042815048247&lt;/url&gt;&lt;/related-urls&gt;&lt;/urls&gt;&lt;electronic-resource-num&gt;https://doi.org/10.1016/j.sbspro.2015.08.176&lt;/electronic-resource-num&gt;&lt;/record&gt;&lt;/Cite&gt;&lt;/EndNote&gt;</w:instrText>
      </w:r>
      <w:r w:rsidRPr="00E043F6">
        <w:rPr>
          <w:rFonts w:eastAsia="Calibri"/>
          <w:noProof w:val="0"/>
          <w:color w:val="auto"/>
        </w:rPr>
        <w:fldChar w:fldCharType="separate"/>
      </w:r>
      <w:r w:rsidRPr="00E043F6">
        <w:rPr>
          <w:rFonts w:eastAsia="Calibri"/>
          <w:color w:val="auto"/>
        </w:rPr>
        <w:t>[13]</w:t>
      </w:r>
      <w:r w:rsidRPr="00E043F6">
        <w:rPr>
          <w:rFonts w:eastAsia="Calibri"/>
          <w:noProof w:val="0"/>
          <w:color w:val="auto"/>
        </w:rPr>
        <w:fldChar w:fldCharType="end"/>
      </w:r>
      <w:r w:rsidR="005E5223">
        <w:rPr>
          <w:rFonts w:eastAsia="Calibri"/>
          <w:noProof w:val="0"/>
          <w:color w:val="auto"/>
        </w:rPr>
        <w:t>. Samimi Sharomi and Partovi</w:t>
      </w:r>
      <w:r w:rsidRPr="00E043F6">
        <w:rPr>
          <w:rFonts w:eastAsia="Calibri"/>
          <w:noProof w:val="0"/>
          <w:color w:val="auto"/>
        </w:rPr>
        <w:t xml:space="preserve"> have conducted a study to examine and evaluate sense of place and also to discover the difference between two neighborhoods of Gilan Blvd as a planned site and neighborhood of Sagharizans as an organic site</w:t>
      </w:r>
      <w:r w:rsidR="005E5223">
        <w:rPr>
          <w:rFonts w:eastAsia="Calibri"/>
          <w:noProof w:val="0"/>
          <w:color w:val="auto"/>
        </w:rPr>
        <w:t xml:space="preserve"> </w:t>
      </w:r>
      <w:r w:rsidR="005E5223" w:rsidRPr="00E043F6">
        <w:rPr>
          <w:rFonts w:eastAsia="Calibri"/>
          <w:noProof w:val="0"/>
          <w:color w:val="auto"/>
        </w:rPr>
        <w:fldChar w:fldCharType="begin"/>
      </w:r>
      <w:r w:rsidR="005E5223" w:rsidRPr="00E043F6">
        <w:rPr>
          <w:rFonts w:eastAsia="Calibri"/>
          <w:noProof w:val="0"/>
          <w:color w:val="auto"/>
        </w:rPr>
        <w:instrText xml:space="preserve"> ADDIN EN.CITE &lt;EndNote&gt;&lt;Cite&gt;&lt;Author&gt;Samimi Sharemi&lt;/Author&gt;&lt;Year&gt;2010&lt;/Year&gt;&lt;RecNum&gt;37&lt;/RecNum&gt;&lt;DisplayText&gt;[33]&lt;/DisplayText&gt;&lt;record&gt;&lt;rec-number&gt;37&lt;/rec-number&gt;&lt;foreign-keys&gt;&lt;key app="EN" db-id="2aaxvvz9fzd5voefwtnxtwd3prdfsazvawsx" timestamp="1587224616"&gt;37&lt;/key&gt;&lt;/foreign-keys&gt;&lt;ref-type name="Journal Article"&gt;17&lt;/ref-type&gt;&lt;contributors&gt;&lt;authors&gt;&lt;author&gt;Samimi Sharemi, Ali&lt;/author&gt;&lt;author&gt;Partovi, Parvin&lt;/author&gt;&lt;/authors&gt;&lt;/contributors&gt;&lt;titles&gt;&lt;title&gt;Study and Evaluation of Sense of Place in Organic Neighborhoods and Planned Neighborhoods (Case Study: Sagharisazan and Guilan Blvd. Neighborhoods in Rasht)&lt;/title&gt;&lt;secondary-title&gt;Journal of Architecture and Urban Planning&lt;/secondary-title&gt;&lt;/titles&gt;&lt;periodical&gt;&lt;full-title&gt;JOURNAL OF ARCHITECTURE AND URBAN PLANNING&lt;/full-title&gt;&lt;/periodical&gt;&lt;pages&gt;23-40&lt;/pages&gt;&lt;volume&gt;2&lt;/volume&gt;&lt;number&gt;3&lt;/number&gt;&lt;dates&gt;&lt;year&gt;2010&lt;/year&gt;&lt;/dates&gt;&lt;isbn&gt;2008-2649&lt;/isbn&gt;&lt;work-type&gt;Article&lt;/work-type&gt;&lt;urls&gt;&lt;related-urls&gt;&lt;url&gt;https://www.sid.ir/en/Journal/ViewPaper.aspx?ID=253743&lt;/url&gt;&lt;/related-urls&gt;&lt;/urls&gt;&lt;remote-database-name&gt;SID&lt;/remote-database-name&gt;&lt;language&gt;English&lt;/language&gt;&lt;/record&gt;&lt;/Cite&gt;&lt;/EndNote&gt;</w:instrText>
      </w:r>
      <w:r w:rsidR="005E5223" w:rsidRPr="00E043F6">
        <w:rPr>
          <w:rFonts w:eastAsia="Calibri"/>
          <w:noProof w:val="0"/>
          <w:color w:val="auto"/>
        </w:rPr>
        <w:fldChar w:fldCharType="separate"/>
      </w:r>
      <w:r w:rsidR="005E5223" w:rsidRPr="00E043F6">
        <w:rPr>
          <w:rFonts w:eastAsia="Calibri"/>
          <w:color w:val="auto"/>
        </w:rPr>
        <w:t>[33]</w:t>
      </w:r>
      <w:r w:rsidR="005E5223" w:rsidRPr="00E043F6">
        <w:rPr>
          <w:rFonts w:eastAsia="Calibri"/>
          <w:noProof w:val="0"/>
          <w:color w:val="auto"/>
        </w:rPr>
        <w:fldChar w:fldCharType="end"/>
      </w:r>
      <w:r w:rsidRPr="00E043F6">
        <w:rPr>
          <w:rFonts w:eastAsia="Calibri"/>
          <w:noProof w:val="0"/>
          <w:color w:val="auto"/>
        </w:rPr>
        <w:t>. The results showed that the planned neighborhood of Gilan Blvd is in a weaker position than its older counterpart. They have identified the following reasons: the uniformity of the environment and the standardization of fabric quality in the Gilan Blvd, the decline of native identity, weakness in human communication, lack of sense of collective life, immigration, the new neighborhood being built and the lack of social memory.</w:t>
      </w:r>
    </w:p>
    <w:p w:rsidR="003A1737" w:rsidRPr="0073546A" w:rsidRDefault="003A1737" w:rsidP="0073546A">
      <w:pPr>
        <w:widowControl/>
        <w:spacing w:before="100" w:beforeAutospacing="1" w:after="100" w:afterAutospacing="1"/>
        <w:ind w:firstLine="0"/>
        <w:jc w:val="both"/>
        <w:rPr>
          <w:rFonts w:ascii="Times New Roman Bold" w:eastAsia="Calibri" w:hAnsi="Times New Roman Bold" w:cstheme="majorBidi"/>
          <w:noProof w:val="0"/>
          <w:color w:val="auto"/>
          <w:sz w:val="22"/>
          <w:szCs w:val="22"/>
        </w:rPr>
      </w:pPr>
      <w:r w:rsidRPr="0073546A">
        <w:rPr>
          <w:rFonts w:ascii="Times New Roman Bold" w:eastAsia="Calibri" w:hAnsi="Times New Roman Bold" w:cstheme="majorBidi"/>
          <w:noProof w:val="0"/>
          <w:color w:val="auto"/>
          <w:sz w:val="22"/>
          <w:szCs w:val="22"/>
        </w:rPr>
        <w:t>3. RESEARCH METHOD</w:t>
      </w:r>
    </w:p>
    <w:p w:rsidR="003A1737" w:rsidRPr="00E043F6" w:rsidRDefault="003A1737" w:rsidP="004D40BD">
      <w:pPr>
        <w:widowControl/>
        <w:jc w:val="both"/>
        <w:rPr>
          <w:rFonts w:eastAsia="Calibri"/>
          <w:noProof w:val="0"/>
          <w:color w:val="auto"/>
        </w:rPr>
      </w:pPr>
      <w:r w:rsidRPr="00E043F6">
        <w:rPr>
          <w:rFonts w:eastAsia="Calibri"/>
          <w:noProof w:val="0"/>
          <w:color w:val="auto"/>
        </w:rPr>
        <w:t>The present research methodology is qualitative in terms of nature. Content analysis method has been used to identify the components of the sense of place. Delphi technique is also used to identify the most effective components of sense of place in historic districts. It is also used to rank and validate the component classification in the proposed sense of place framework (quadruple framework, including physical, activity, individual-social and meanings aspects). Thus, library studies were conducted in the field of sense of place and after reviewing 175 sources related to the topic, 113 components were extracted through content analysis technique. After categorizing the components, the results were shared with three experts and some changes were made to the categories based on their comments. Also, some components were eliminated from the sense of place components due to their general or ambiguous definitions</w:t>
      </w:r>
      <w:r w:rsidRPr="00E043F6">
        <w:rPr>
          <w:rFonts w:eastAsia="Calibri"/>
          <w:noProof w:val="0"/>
          <w:color w:val="auto"/>
          <w:vertAlign w:val="superscript"/>
        </w:rPr>
        <w:t>1</w:t>
      </w:r>
      <w:r w:rsidRPr="00E043F6">
        <w:rPr>
          <w:rFonts w:eastAsia="Calibri"/>
          <w:noProof w:val="0"/>
          <w:color w:val="auto"/>
        </w:rPr>
        <w:t xml:space="preserve">. The other items were considered as subcomponents and were subdivided into broader concepts and finally, 70 of the most important components influencing the sense of place were achieved in the first round of Delphi technique. In the next step, the results were given to 17 experts in the </w:t>
      </w:r>
      <w:r w:rsidRPr="00E043F6">
        <w:rPr>
          <w:rFonts w:eastAsia="Calibri"/>
          <w:noProof w:val="0"/>
          <w:color w:val="auto"/>
        </w:rPr>
        <w:lastRenderedPageBreak/>
        <w:t xml:space="preserve">form of a survey. Then, it was requested of them to give a score of 1 (very low) to 5 (very High), based on the </w:t>
      </w:r>
      <w:r w:rsidR="004D40BD">
        <w:rPr>
          <w:rFonts w:eastAsia="Calibri"/>
          <w:noProof w:val="0"/>
          <w:color w:val="auto"/>
        </w:rPr>
        <w:br/>
      </w:r>
      <w:r w:rsidRPr="00E043F6">
        <w:rPr>
          <w:rFonts w:eastAsia="Calibri"/>
          <w:noProof w:val="0"/>
          <w:color w:val="auto"/>
        </w:rPr>
        <w:t>5-point Likert scale, to each of the components. They were asked to give these scores based on their own views about the importance and impact of each component on residents’ sense of place in historic districts and fabrics. After analyzing the data using "SPSS Statistics Version 22" software and applying experts’ opinions regarding the classification of the components in the proposed categories, a set containing 30 of the most important components of sense of place in historic districts was achieved.</w:t>
      </w:r>
    </w:p>
    <w:p w:rsidR="003A1737" w:rsidRPr="004D40BD" w:rsidRDefault="003A1737" w:rsidP="004D40BD">
      <w:pPr>
        <w:widowControl/>
        <w:spacing w:before="100" w:beforeAutospacing="1" w:after="100" w:afterAutospacing="1"/>
        <w:ind w:firstLine="0"/>
        <w:jc w:val="both"/>
        <w:rPr>
          <w:rFonts w:eastAsia="Calibri"/>
          <w:i/>
          <w:iCs/>
          <w:noProof w:val="0"/>
          <w:color w:val="auto"/>
        </w:rPr>
      </w:pPr>
      <w:r w:rsidRPr="004D40BD">
        <w:rPr>
          <w:rFonts w:eastAsia="Calibri"/>
          <w:i/>
          <w:iCs/>
          <w:noProof w:val="0"/>
          <w:color w:val="auto"/>
        </w:rPr>
        <w:t>3.1. Examining sources related to the sense of place</w:t>
      </w:r>
    </w:p>
    <w:p w:rsidR="003A1737" w:rsidRPr="00E043F6" w:rsidRDefault="003A1737" w:rsidP="004D40BD">
      <w:pPr>
        <w:widowControl/>
        <w:jc w:val="both"/>
        <w:rPr>
          <w:rFonts w:eastAsia="Calibri"/>
          <w:color w:val="auto"/>
        </w:rPr>
      </w:pPr>
      <w:r w:rsidRPr="00E043F6">
        <w:rPr>
          <w:rFonts w:eastAsia="Calibri"/>
          <w:noProof w:val="0"/>
          <w:color w:val="auto"/>
        </w:rPr>
        <w:t xml:space="preserve">At the beginning of the research process, sources related to the topic have been collected and a search through sources including books and articles has been conducted using key words related to the topic (sense of place, attachment, dependency, historic districts as English key words and their Persian equivalents). </w:t>
      </w:r>
      <w:r w:rsidRPr="00E043F6">
        <w:rPr>
          <w:rFonts w:eastAsia="Calibri"/>
          <w:color w:val="auto"/>
        </w:rPr>
        <w:t xml:space="preserve">Once a comprehensive list of abstracts has been reviewed, any studies appearing to meet inclusion criteria would then be obtained and reviewed in full. </w:t>
      </w:r>
      <w:r w:rsidRPr="00E043F6">
        <w:rPr>
          <w:rFonts w:eastAsia="Calibri"/>
          <w:noProof w:val="0"/>
          <w:color w:val="auto"/>
        </w:rPr>
        <w:t>At this point, 175 sources, including 112 foreign sources and 63 Persian sources, have been collected and examined.</w:t>
      </w:r>
    </w:p>
    <w:p w:rsidR="003A1737" w:rsidRPr="00733B64" w:rsidRDefault="003A1737" w:rsidP="00505AF7">
      <w:pPr>
        <w:widowControl/>
        <w:ind w:firstLine="0"/>
        <w:jc w:val="left"/>
        <w:rPr>
          <w:rFonts w:eastAsia="Calibri"/>
          <w:noProof w:val="0"/>
          <w:color w:val="auto"/>
          <w:sz w:val="22"/>
          <w:szCs w:val="22"/>
          <w:lang w:bidi="fa-IR"/>
        </w:rPr>
      </w:pPr>
    </w:p>
    <w:p w:rsidR="003A1737" w:rsidRPr="00E043F6" w:rsidRDefault="003A1737" w:rsidP="00505AF7">
      <w:pPr>
        <w:widowControl/>
        <w:ind w:firstLine="0"/>
        <w:jc w:val="center"/>
        <w:rPr>
          <w:rFonts w:eastAsia="Calibri"/>
          <w:noProof w:val="0"/>
          <w:color w:val="auto"/>
          <w:lang w:bidi="fa-IR"/>
        </w:rPr>
      </w:pPr>
      <w:r w:rsidRPr="00E043F6">
        <w:rPr>
          <w:color w:val="auto"/>
        </w:rPr>
        <w:drawing>
          <wp:inline distT="0" distB="0" distL="0" distR="0" wp14:anchorId="60B59713" wp14:editId="3171A7D1">
            <wp:extent cx="2664000" cy="1512000"/>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1737" w:rsidRPr="00E043F6" w:rsidRDefault="003A1737" w:rsidP="00733B64">
      <w:pPr>
        <w:widowControl/>
        <w:spacing w:before="80"/>
        <w:ind w:firstLine="0"/>
        <w:jc w:val="center"/>
        <w:rPr>
          <w:rFonts w:eastAsia="Calibri"/>
          <w:noProof w:val="0"/>
          <w:color w:val="auto"/>
          <w:rtl/>
          <w:lang w:bidi="fa-IR"/>
        </w:rPr>
      </w:pPr>
      <w:r w:rsidRPr="004D40BD">
        <w:rPr>
          <w:rFonts w:eastAsia="Calibri"/>
          <w:b/>
          <w:bCs/>
          <w:noProof w:val="0"/>
          <w:color w:val="auto"/>
          <w:lang w:bidi="fa-IR"/>
        </w:rPr>
        <w:t>Fig 4</w:t>
      </w:r>
      <w:r w:rsidR="003A3591">
        <w:rPr>
          <w:rFonts w:eastAsia="Calibri"/>
          <w:b/>
          <w:bCs/>
          <w:noProof w:val="0"/>
          <w:color w:val="auto"/>
          <w:lang w:bidi="fa-IR"/>
        </w:rPr>
        <w:t>.</w:t>
      </w:r>
      <w:r w:rsidRPr="00E043F6">
        <w:rPr>
          <w:rFonts w:eastAsia="Calibri"/>
          <w:noProof w:val="0"/>
          <w:color w:val="auto"/>
          <w:lang w:bidi="fa-IR"/>
        </w:rPr>
        <w:t xml:space="preserve"> The frequency of foreign sources</w:t>
      </w:r>
    </w:p>
    <w:p w:rsidR="003A1737" w:rsidRPr="00733B64" w:rsidRDefault="003A1737" w:rsidP="00505AF7">
      <w:pPr>
        <w:ind w:firstLine="0"/>
        <w:jc w:val="center"/>
        <w:rPr>
          <w:rFonts w:eastAsia="Arial"/>
          <w:color w:val="auto"/>
          <w:sz w:val="22"/>
          <w:szCs w:val="22"/>
          <w:lang w:val="en-GB"/>
        </w:rPr>
      </w:pPr>
    </w:p>
    <w:p w:rsidR="000F0AB5" w:rsidRPr="00E043F6" w:rsidRDefault="003A1737" w:rsidP="00505AF7">
      <w:pPr>
        <w:ind w:firstLine="0"/>
        <w:jc w:val="center"/>
        <w:rPr>
          <w:rFonts w:eastAsia="Arial"/>
          <w:color w:val="auto"/>
          <w:lang w:val="en-GB"/>
        </w:rPr>
      </w:pPr>
      <w:r w:rsidRPr="00E043F6">
        <w:rPr>
          <w:color w:val="auto"/>
        </w:rPr>
        <w:drawing>
          <wp:inline distT="0" distB="0" distL="0" distR="0" wp14:anchorId="703FD6B0" wp14:editId="5C1C0F01">
            <wp:extent cx="2664000" cy="1332000"/>
            <wp:effectExtent l="0" t="0" r="317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1737" w:rsidRPr="00E043F6" w:rsidRDefault="003A3591" w:rsidP="00733B64">
      <w:pPr>
        <w:spacing w:before="60"/>
        <w:ind w:firstLine="0"/>
        <w:jc w:val="center"/>
        <w:rPr>
          <w:rFonts w:eastAsia="Arial"/>
          <w:color w:val="auto"/>
          <w:lang w:val="en-GB"/>
        </w:rPr>
      </w:pPr>
      <w:r>
        <w:rPr>
          <w:rFonts w:eastAsia="Calibri"/>
          <w:b/>
          <w:bCs/>
          <w:noProof w:val="0"/>
          <w:color w:val="auto"/>
          <w:lang w:bidi="fa-IR"/>
        </w:rPr>
        <w:t>Fig</w:t>
      </w:r>
      <w:r w:rsidR="003A1737" w:rsidRPr="004D40BD">
        <w:rPr>
          <w:rFonts w:eastAsia="Calibri"/>
          <w:b/>
          <w:bCs/>
          <w:noProof w:val="0"/>
          <w:color w:val="auto"/>
          <w:lang w:bidi="fa-IR"/>
        </w:rPr>
        <w:t xml:space="preserve"> 5</w:t>
      </w:r>
      <w:r w:rsidRPr="003A3591">
        <w:rPr>
          <w:rFonts w:eastAsia="Calibri"/>
          <w:b/>
          <w:bCs/>
          <w:noProof w:val="0"/>
          <w:color w:val="auto"/>
          <w:lang w:bidi="fa-IR"/>
        </w:rPr>
        <w:t>.</w:t>
      </w:r>
      <w:r>
        <w:rPr>
          <w:rFonts w:eastAsia="Calibri"/>
          <w:noProof w:val="0"/>
          <w:color w:val="auto"/>
          <w:lang w:bidi="fa-IR"/>
        </w:rPr>
        <w:t xml:space="preserve"> </w:t>
      </w:r>
      <w:r w:rsidR="003A1737" w:rsidRPr="00E043F6">
        <w:rPr>
          <w:rFonts w:eastAsia="Calibri"/>
          <w:noProof w:val="0"/>
          <w:color w:val="auto"/>
          <w:lang w:bidi="fa-IR"/>
        </w:rPr>
        <w:t>The frequency of Persian sources</w:t>
      </w:r>
    </w:p>
    <w:p w:rsidR="003A1737" w:rsidRPr="00E043F6" w:rsidRDefault="003A1737" w:rsidP="00505AF7">
      <w:pPr>
        <w:ind w:firstLine="0"/>
        <w:jc w:val="center"/>
        <w:rPr>
          <w:rFonts w:eastAsia="Arial"/>
          <w:color w:val="auto"/>
          <w:lang w:val="en-GB"/>
        </w:rPr>
      </w:pPr>
    </w:p>
    <w:p w:rsidR="003A1737" w:rsidRDefault="003A1737" w:rsidP="00E60805">
      <w:pPr>
        <w:widowControl/>
        <w:jc w:val="both"/>
        <w:rPr>
          <w:rFonts w:eastAsia="Calibri"/>
          <w:noProof w:val="0"/>
          <w:color w:val="auto"/>
        </w:rPr>
      </w:pPr>
      <w:r w:rsidRPr="00E043F6">
        <w:rPr>
          <w:rFonts w:eastAsia="Calibri"/>
          <w:noProof w:val="0"/>
          <w:color w:val="auto"/>
        </w:rPr>
        <w:t>As seen in the charts above, foreign sources are from 1960 to 2018 and Persian sources are for the years 1386-1396 (Persian Calendar). As the frequency of sources based on the year of publication indicate, while in the process of collecting and reviewing, the focus has tried to be more on recent sources, books and manuscripts.</w:t>
      </w:r>
    </w:p>
    <w:p w:rsidR="00733B64" w:rsidRDefault="00733B64" w:rsidP="00E60805">
      <w:pPr>
        <w:widowControl/>
        <w:jc w:val="both"/>
        <w:rPr>
          <w:rFonts w:eastAsia="Calibri"/>
          <w:noProof w:val="0"/>
          <w:color w:val="auto"/>
        </w:rPr>
      </w:pPr>
    </w:p>
    <w:p w:rsidR="00733B64" w:rsidRPr="00E043F6" w:rsidRDefault="00733B64" w:rsidP="00E60805">
      <w:pPr>
        <w:widowControl/>
        <w:jc w:val="both"/>
        <w:rPr>
          <w:rFonts w:eastAsia="Calibri"/>
          <w:noProof w:val="0"/>
          <w:color w:val="auto"/>
        </w:rPr>
      </w:pPr>
    </w:p>
    <w:p w:rsidR="003A1737" w:rsidRPr="00E60805" w:rsidRDefault="003A1737" w:rsidP="00C31EA1">
      <w:pPr>
        <w:widowControl/>
        <w:spacing w:after="100" w:afterAutospacing="1" w:line="238" w:lineRule="auto"/>
        <w:ind w:firstLine="0"/>
        <w:jc w:val="both"/>
        <w:rPr>
          <w:rFonts w:eastAsia="Calibri"/>
          <w:i/>
          <w:iCs/>
          <w:noProof w:val="0"/>
          <w:color w:val="auto"/>
        </w:rPr>
      </w:pPr>
      <w:r w:rsidRPr="00E60805">
        <w:rPr>
          <w:rFonts w:eastAsia="Calibri"/>
          <w:i/>
          <w:iCs/>
          <w:noProof w:val="0"/>
          <w:color w:val="auto"/>
        </w:rPr>
        <w:lastRenderedPageBreak/>
        <w:t>3.2. Extracting the sense of place components using content analysis method</w:t>
      </w:r>
    </w:p>
    <w:p w:rsidR="003A1737" w:rsidRPr="00E043F6" w:rsidRDefault="003A1737" w:rsidP="00C31EA1">
      <w:pPr>
        <w:widowControl/>
        <w:spacing w:line="238" w:lineRule="auto"/>
        <w:jc w:val="both"/>
        <w:rPr>
          <w:rFonts w:eastAsia="Calibri"/>
          <w:noProof w:val="0"/>
          <w:color w:val="auto"/>
        </w:rPr>
      </w:pPr>
      <w:r w:rsidRPr="00E043F6">
        <w:rPr>
          <w:rFonts w:eastAsia="Calibri"/>
          <w:noProof w:val="0"/>
          <w:color w:val="auto"/>
        </w:rPr>
        <w:t>Content analysis method is one of the methods used in quantitative and qualitative approaches. Initially, the method was more used in quantitative way to measure variables, but in the mid-20</w:t>
      </w:r>
      <w:r w:rsidRPr="00E043F6">
        <w:rPr>
          <w:rFonts w:eastAsia="Calibri"/>
          <w:noProof w:val="0"/>
          <w:color w:val="auto"/>
          <w:vertAlign w:val="superscript"/>
        </w:rPr>
        <w:t>th</w:t>
      </w:r>
      <w:r w:rsidRPr="00E043F6">
        <w:rPr>
          <w:rFonts w:eastAsia="Calibri"/>
          <w:noProof w:val="0"/>
          <w:color w:val="auto"/>
        </w:rPr>
        <w:t xml:space="preserve"> century, qualitative approaches also entered the content analysis method </w:t>
      </w:r>
      <w:r w:rsidRPr="00E043F6">
        <w:rPr>
          <w:rFonts w:eastAsia="Calibri"/>
          <w:noProof w:val="0"/>
          <w:color w:val="auto"/>
        </w:rPr>
        <w:fldChar w:fldCharType="begin"/>
      </w:r>
      <w:r w:rsidRPr="00E043F6">
        <w:rPr>
          <w:rFonts w:eastAsia="Calibri"/>
          <w:noProof w:val="0"/>
          <w:color w:val="auto"/>
        </w:rPr>
        <w:instrText xml:space="preserve"> ADDIN EN.CITE &lt;EndNote&gt;&lt;Cite&gt;&lt;Author&gt;Iman&lt;/Author&gt;&lt;Year&gt;2011-12&lt;/Year&gt;&lt;RecNum&gt;38&lt;/RecNum&gt;&lt;DisplayText&gt;[34]&lt;/DisplayText&gt;&lt;record&gt;&lt;rec-number&gt;38&lt;/rec-number&gt;&lt;foreign-keys&gt;&lt;key app="EN" db-id="2aaxvvz9fzd5voefwtnxtwd3prdfsazvawsx" timestamp="1587225031"&gt;38&lt;/key&gt;&lt;/foreign-keys&gt;&lt;ref-type name="Journal Article"&gt;17&lt;/ref-type&gt;&lt;contributors&gt;&lt;authors&gt;&lt;author&gt;Iman, MT&lt;/author&gt;&lt;author&gt;Noshadi, M&lt;/author&gt;&lt;/authors&gt;&lt;/contributors&gt;&lt;titles&gt;&lt;title&gt;Qualitative content analysis&lt;/title&gt;&lt;secondary-title&gt;Pazhuhesh&lt;/secondary-title&gt;&lt;/titles&gt;&lt;periodical&gt;&lt;full-title&gt;Pazhuhesh&lt;/full-title&gt;&lt;/periodical&gt;&lt;volume&gt;3&lt;/volume&gt;&lt;number&gt;2&lt;/number&gt;&lt;dates&gt;&lt;year&gt;2011-12&lt;/year&gt;&lt;/dates&gt;&lt;urls&gt;&lt;/urls&gt;&lt;/record&gt;&lt;/Cite&gt;&lt;/EndNote&gt;</w:instrText>
      </w:r>
      <w:r w:rsidRPr="00E043F6">
        <w:rPr>
          <w:rFonts w:eastAsia="Calibri"/>
          <w:noProof w:val="0"/>
          <w:color w:val="auto"/>
        </w:rPr>
        <w:fldChar w:fldCharType="separate"/>
      </w:r>
      <w:r w:rsidRPr="00E043F6">
        <w:rPr>
          <w:rFonts w:eastAsia="Calibri"/>
          <w:color w:val="auto"/>
        </w:rPr>
        <w:t>[34]</w:t>
      </w:r>
      <w:r w:rsidRPr="00E043F6">
        <w:rPr>
          <w:rFonts w:eastAsia="Calibri"/>
          <w:noProof w:val="0"/>
          <w:color w:val="auto"/>
        </w:rPr>
        <w:fldChar w:fldCharType="end"/>
      </w:r>
      <w:r w:rsidRPr="00E043F6">
        <w:rPr>
          <w:rFonts w:eastAsia="Calibri"/>
          <w:noProof w:val="0"/>
          <w:color w:val="auto"/>
        </w:rPr>
        <w:t xml:space="preserve">. This method allows researchers to search among a large </w:t>
      </w:r>
      <w:r w:rsidRPr="00E043F6">
        <w:rPr>
          <w:rFonts w:eastAsia="Calibri"/>
          <w:noProof w:val="0"/>
          <w:color w:val="auto"/>
        </w:rPr>
        <w:lastRenderedPageBreak/>
        <w:t xml:space="preserve">amount of data by using systematic method and categorize the findings </w:t>
      </w:r>
      <w:r w:rsidRPr="00E043F6">
        <w:rPr>
          <w:rFonts w:eastAsia="Calibri"/>
          <w:noProof w:val="0"/>
          <w:color w:val="auto"/>
        </w:rPr>
        <w:fldChar w:fldCharType="begin"/>
      </w:r>
      <w:r w:rsidRPr="00E043F6">
        <w:rPr>
          <w:rFonts w:eastAsia="Calibri"/>
          <w:noProof w:val="0"/>
          <w:color w:val="auto"/>
        </w:rPr>
        <w:instrText xml:space="preserve"> ADDIN EN.CITE &lt;EndNote&gt;&lt;Cite&gt;&lt;Author&gt;Adel-Mehraban&lt;/Author&gt;&lt;Year&gt;2016&lt;/Year&gt;&lt;RecNum&gt;39&lt;/RecNum&gt;&lt;DisplayText&gt;[35]&lt;/DisplayText&gt;&lt;record&gt;&lt;rec-number&gt;39&lt;/rec-number&gt;&lt;foreign-keys&gt;&lt;key app="EN" db-id="2aaxvvz9fzd5voefwtnxtwd3prdfsazvawsx" timestamp="1587225187"&gt;39&lt;/key&gt;&lt;/foreign-keys&gt;&lt;ref-type name="Journal Article"&gt;17&lt;/ref-type&gt;&lt;contributors&gt;&lt;authors&gt;&lt;author&gt;Adel-Mehraban, M&lt;/author&gt;&lt;/authors&gt;&lt;/contributors&gt;&lt;titles&gt;&lt;title&gt;A review of qualitative content analysis and its application in research&lt;/title&gt;&lt;secondary-title&gt;Isfahan University of Medical Sciences&lt;/secondary-title&gt;&lt;/titles&gt;&lt;periodical&gt;&lt;full-title&gt;Isfahan University of Medical Sciences&lt;/full-title&gt;&lt;/periodical&gt;&lt;dates&gt;&lt;year&gt;2016&lt;/year&gt;&lt;/dates&gt;&lt;urls&gt;&lt;/urls&gt;&lt;/record&gt;&lt;/Cite&gt;&lt;/EndNote&gt;</w:instrText>
      </w:r>
      <w:r w:rsidRPr="00E043F6">
        <w:rPr>
          <w:rFonts w:eastAsia="Calibri"/>
          <w:noProof w:val="0"/>
          <w:color w:val="auto"/>
        </w:rPr>
        <w:fldChar w:fldCharType="separate"/>
      </w:r>
      <w:r w:rsidRPr="00E043F6">
        <w:rPr>
          <w:rFonts w:eastAsia="Calibri"/>
          <w:color w:val="auto"/>
        </w:rPr>
        <w:t>[35]</w:t>
      </w:r>
      <w:r w:rsidRPr="00E043F6">
        <w:rPr>
          <w:rFonts w:eastAsia="Calibri"/>
          <w:noProof w:val="0"/>
          <w:color w:val="auto"/>
        </w:rPr>
        <w:fldChar w:fldCharType="end"/>
      </w:r>
      <w:r w:rsidRPr="00E043F6">
        <w:rPr>
          <w:rFonts w:eastAsia="Calibri"/>
          <w:noProof w:val="0"/>
          <w:color w:val="auto"/>
        </w:rPr>
        <w:t>. According to Walizer and Winer, any systematic procedure used to examine the content of recorded data is considered content analysis</w:t>
      </w:r>
      <w:r w:rsidR="00C42911">
        <w:rPr>
          <w:rFonts w:eastAsia="Calibri"/>
          <w:noProof w:val="0"/>
          <w:color w:val="auto"/>
        </w:rPr>
        <w:t xml:space="preserve"> </w:t>
      </w:r>
      <w:r w:rsidR="00C42911" w:rsidRPr="00E043F6">
        <w:rPr>
          <w:rFonts w:eastAsia="Calibri"/>
          <w:noProof w:val="0"/>
          <w:color w:val="auto"/>
        </w:rPr>
        <w:fldChar w:fldCharType="begin"/>
      </w:r>
      <w:r w:rsidR="00C42911" w:rsidRPr="00E043F6">
        <w:rPr>
          <w:rFonts w:eastAsia="Calibri"/>
          <w:noProof w:val="0"/>
          <w:color w:val="auto"/>
        </w:rPr>
        <w:instrText xml:space="preserve"> ADDIN EN.CITE &lt;EndNote&gt;&lt;Cite&gt;&lt;Author&gt;Walizer&lt;/Author&gt;&lt;Year&gt;1978&lt;/Year&gt;&lt;RecNum&gt;40&lt;/RecNum&gt;&lt;DisplayText&gt;[36]&lt;/DisplayText&gt;&lt;record&gt;&lt;rec-number&gt;40&lt;/rec-number&gt;&lt;foreign-keys&gt;&lt;key app="EN" db-id="2aaxvvz9fzd5voefwtnxtwd3prdfsazvawsx" timestamp="1587225416"&gt;40&lt;/key&gt;&lt;/foreign-keys&gt;&lt;ref-type name="Book"&gt;6&lt;/ref-type&gt;&lt;contributors&gt;&lt;authors&gt;&lt;author&gt;Walizer, Michael H&lt;/author&gt;&lt;/authors&gt;&lt;/contributors&gt;&lt;titles&gt;&lt;title&gt;Research Methods and Analysis: Searching for Relationships&lt;/title&gt;&lt;/titles&gt;&lt;edition&gt;First &lt;/edition&gt;&lt;section&gt;516&lt;/section&gt;&lt;dates&gt;&lt;year&gt;1978&lt;/year&gt;&lt;pub-dates&gt;&lt;date&gt;May 1, 1978&lt;/date&gt;&lt;/pub-dates&gt;&lt;/dates&gt;&lt;pub-location&gt;New York: Harper &amp;amp; Row &lt;/pub-location&gt;&lt;publisher&gt;Harpercollins College Div&lt;/publisher&gt;&lt;isbn&gt;978-0060468798&lt;/isbn&gt;&lt;urls&gt;&lt;/urls&gt;&lt;language&gt;English&lt;/language&gt;&lt;/record&gt;&lt;/Cite&gt;&lt;/EndNote&gt;</w:instrText>
      </w:r>
      <w:r w:rsidR="00C42911" w:rsidRPr="00E043F6">
        <w:rPr>
          <w:rFonts w:eastAsia="Calibri"/>
          <w:noProof w:val="0"/>
          <w:color w:val="auto"/>
        </w:rPr>
        <w:fldChar w:fldCharType="separate"/>
      </w:r>
      <w:r w:rsidR="00C42911" w:rsidRPr="00E043F6">
        <w:rPr>
          <w:rFonts w:eastAsia="Calibri"/>
          <w:color w:val="auto"/>
        </w:rPr>
        <w:t>[36]</w:t>
      </w:r>
      <w:r w:rsidR="00C42911" w:rsidRPr="00E043F6">
        <w:rPr>
          <w:rFonts w:eastAsia="Calibri"/>
          <w:noProof w:val="0"/>
          <w:color w:val="auto"/>
        </w:rPr>
        <w:fldChar w:fldCharType="end"/>
      </w:r>
      <w:r w:rsidRPr="00E043F6">
        <w:rPr>
          <w:rFonts w:eastAsia="Calibri"/>
          <w:noProof w:val="0"/>
          <w:color w:val="auto"/>
        </w:rPr>
        <w:t>. In the research, after studying and examining the sources, and by using content analysis method, sense of place components are systematically extracted. Accordingly, the 143 components extracted from reviewed literature (Table 1).</w:t>
      </w:r>
    </w:p>
    <w:p w:rsidR="00E043F6" w:rsidRDefault="00E043F6" w:rsidP="00C31EA1">
      <w:pPr>
        <w:widowControl/>
        <w:spacing w:line="238" w:lineRule="auto"/>
        <w:ind w:firstLine="0"/>
        <w:jc w:val="center"/>
        <w:rPr>
          <w:rFonts w:eastAsia="Calibri"/>
          <w:noProof w:val="0"/>
          <w:color w:val="auto"/>
          <w:lang w:bidi="fa-IR"/>
        </w:rPr>
        <w:sectPr w:rsidR="00E043F6" w:rsidSect="00D70A99">
          <w:headerReference w:type="first" r:id="rId19"/>
          <w:type w:val="continuous"/>
          <w:pgSz w:w="11907" w:h="16839" w:code="9"/>
          <w:pgMar w:top="1418" w:right="851" w:bottom="1418" w:left="851" w:header="850" w:footer="567" w:gutter="0"/>
          <w:pgNumType w:start="30"/>
          <w:cols w:num="2" w:space="720"/>
          <w:titlePg/>
          <w:docGrid w:linePitch="360"/>
        </w:sectPr>
      </w:pPr>
    </w:p>
    <w:p w:rsidR="003A1737" w:rsidRPr="00E043F6" w:rsidRDefault="003A1737" w:rsidP="002738E9">
      <w:pPr>
        <w:widowControl/>
        <w:spacing w:before="120" w:after="60"/>
        <w:ind w:firstLine="0"/>
        <w:jc w:val="center"/>
        <w:rPr>
          <w:rFonts w:eastAsia="Calibri"/>
          <w:noProof w:val="0"/>
          <w:color w:val="auto"/>
          <w:lang w:bidi="fa-IR"/>
        </w:rPr>
      </w:pPr>
      <w:r w:rsidRPr="00E60805">
        <w:rPr>
          <w:rFonts w:eastAsia="Calibri"/>
          <w:b/>
          <w:bCs/>
          <w:noProof w:val="0"/>
          <w:color w:val="auto"/>
          <w:lang w:bidi="fa-IR"/>
        </w:rPr>
        <w:lastRenderedPageBreak/>
        <w:t>Table 1</w:t>
      </w:r>
      <w:r w:rsidR="002738E9">
        <w:rPr>
          <w:rFonts w:eastAsia="Calibri"/>
          <w:b/>
          <w:bCs/>
          <w:noProof w:val="0"/>
          <w:color w:val="auto"/>
          <w:lang w:bidi="fa-IR"/>
        </w:rPr>
        <w:t>.</w:t>
      </w:r>
      <w:r w:rsidR="00E60805" w:rsidRPr="00E60805">
        <w:rPr>
          <w:rFonts w:eastAsia="Calibri"/>
          <w:b/>
          <w:bCs/>
          <w:noProof w:val="0"/>
          <w:color w:val="auto"/>
          <w:lang w:bidi="fa-IR"/>
        </w:rPr>
        <w:t xml:space="preserve"> </w:t>
      </w:r>
      <w:r w:rsidRPr="00E043F6">
        <w:rPr>
          <w:rFonts w:eastAsia="Calibri"/>
          <w:noProof w:val="0"/>
          <w:color w:val="auto"/>
          <w:lang w:bidi="fa-IR"/>
        </w:rPr>
        <w:t>Example of</w:t>
      </w:r>
      <w:r w:rsidR="00E60805">
        <w:rPr>
          <w:rFonts w:eastAsia="Calibri"/>
          <w:noProof w:val="0"/>
          <w:color w:val="auto"/>
          <w:lang w:bidi="fa-IR"/>
        </w:rPr>
        <w:t xml:space="preserve"> a part of the content analysis</w:t>
      </w:r>
    </w:p>
    <w:tbl>
      <w:tblPr>
        <w:tblW w:w="4906" w:type="pct"/>
        <w:jc w:val="center"/>
        <w:tblBorders>
          <w:top w:val="single" w:sz="4" w:space="0" w:color="auto"/>
          <w:bottom w:val="single" w:sz="4" w:space="0" w:color="auto"/>
        </w:tblBorders>
        <w:tblCellMar>
          <w:left w:w="85" w:type="dxa"/>
          <w:right w:w="85" w:type="dxa"/>
        </w:tblCellMar>
        <w:tblLook w:val="04A0" w:firstRow="1" w:lastRow="0" w:firstColumn="1" w:lastColumn="0" w:noHBand="0" w:noVBand="1"/>
      </w:tblPr>
      <w:tblGrid>
        <w:gridCol w:w="2450"/>
        <w:gridCol w:w="993"/>
        <w:gridCol w:w="414"/>
        <w:gridCol w:w="413"/>
        <w:gridCol w:w="413"/>
        <w:gridCol w:w="413"/>
        <w:gridCol w:w="413"/>
        <w:gridCol w:w="613"/>
        <w:gridCol w:w="639"/>
        <w:gridCol w:w="413"/>
        <w:gridCol w:w="413"/>
        <w:gridCol w:w="513"/>
        <w:gridCol w:w="413"/>
        <w:gridCol w:w="413"/>
        <w:gridCol w:w="413"/>
        <w:gridCol w:w="413"/>
        <w:gridCol w:w="428"/>
      </w:tblGrid>
      <w:tr w:rsidR="00C31EA1" w:rsidRPr="005070A3" w:rsidTr="00C31EA1">
        <w:trPr>
          <w:trHeight w:val="227"/>
          <w:jc w:val="center"/>
        </w:trPr>
        <w:tc>
          <w:tcPr>
            <w:tcW w:w="1203" w:type="pct"/>
            <w:vMerge w:val="restart"/>
            <w:tcBorders>
              <w:top w:val="single" w:sz="4" w:space="0" w:color="auto"/>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Components</w:t>
            </w:r>
          </w:p>
        </w:tc>
        <w:tc>
          <w:tcPr>
            <w:tcW w:w="487" w:type="pct"/>
            <w:vMerge w:val="restart"/>
            <w:tcBorders>
              <w:top w:val="single" w:sz="4" w:space="0" w:color="auto"/>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Category</w:t>
            </w:r>
          </w:p>
        </w:tc>
        <w:tc>
          <w:tcPr>
            <w:tcW w:w="3310" w:type="pct"/>
            <w:gridSpan w:val="15"/>
            <w:tcBorders>
              <w:top w:val="single" w:sz="4" w:space="0" w:color="auto"/>
              <w:bottom w:val="single" w:sz="4" w:space="0" w:color="auto"/>
            </w:tcBorders>
            <w:shd w:val="clear" w:color="auto" w:fill="auto"/>
          </w:tcPr>
          <w:p w:rsidR="003A1737" w:rsidRPr="005070A3" w:rsidRDefault="003A1737" w:rsidP="00480728">
            <w:pPr>
              <w:widowControl/>
              <w:ind w:firstLine="0"/>
              <w:jc w:val="left"/>
              <w:rPr>
                <w:rFonts w:eastAsia="Calibri"/>
                <w:noProof w:val="0"/>
                <w:color w:val="auto"/>
              </w:rPr>
            </w:pPr>
            <w:r w:rsidRPr="005070A3">
              <w:rPr>
                <w:rFonts w:eastAsia="Calibri"/>
                <w:noProof w:val="0"/>
                <w:color w:val="auto"/>
              </w:rPr>
              <w:t>Studies</w:t>
            </w:r>
          </w:p>
        </w:tc>
      </w:tr>
      <w:tr w:rsidR="00C31EA1" w:rsidRPr="005070A3" w:rsidTr="00C31EA1">
        <w:trPr>
          <w:trHeight w:val="227"/>
          <w:jc w:val="center"/>
        </w:trPr>
        <w:tc>
          <w:tcPr>
            <w:tcW w:w="1203" w:type="pct"/>
            <w:vMerge/>
            <w:shd w:val="clear" w:color="auto" w:fill="auto"/>
            <w:vAlign w:val="center"/>
          </w:tcPr>
          <w:p w:rsidR="003A1737" w:rsidRPr="005070A3" w:rsidRDefault="003A1737" w:rsidP="00F01700">
            <w:pPr>
              <w:widowControl/>
              <w:ind w:firstLine="0"/>
              <w:jc w:val="left"/>
              <w:rPr>
                <w:rFonts w:eastAsia="Calibri"/>
                <w:noProof w:val="0"/>
                <w:color w:val="auto"/>
              </w:rPr>
            </w:pPr>
          </w:p>
        </w:tc>
        <w:tc>
          <w:tcPr>
            <w:tcW w:w="487" w:type="pct"/>
            <w:vMerge/>
            <w:shd w:val="clear" w:color="auto" w:fill="auto"/>
            <w:vAlign w:val="center"/>
          </w:tcPr>
          <w:p w:rsidR="003A1737" w:rsidRPr="005070A3" w:rsidRDefault="003A1737" w:rsidP="00F01700">
            <w:pPr>
              <w:widowControl/>
              <w:ind w:firstLine="0"/>
              <w:jc w:val="left"/>
              <w:rPr>
                <w:rFonts w:eastAsia="Calibri"/>
                <w:noProof w:val="0"/>
                <w:color w:val="auto"/>
              </w:rPr>
            </w:pP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3</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4</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5</w:t>
            </w:r>
          </w:p>
        </w:tc>
        <w:tc>
          <w:tcPr>
            <w:tcW w:w="301"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6</w:t>
            </w:r>
          </w:p>
        </w:tc>
        <w:tc>
          <w:tcPr>
            <w:tcW w:w="314"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7</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8</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9</w:t>
            </w:r>
          </w:p>
        </w:tc>
        <w:tc>
          <w:tcPr>
            <w:tcW w:w="252"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10</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11</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12</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13</w:t>
            </w:r>
          </w:p>
        </w:tc>
        <w:tc>
          <w:tcPr>
            <w:tcW w:w="203"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14</w:t>
            </w:r>
          </w:p>
        </w:tc>
        <w:tc>
          <w:tcPr>
            <w:tcW w:w="211" w:type="pct"/>
            <w:tcBorders>
              <w:top w:val="single" w:sz="4" w:space="0" w:color="auto"/>
              <w:bottom w:val="single" w:sz="4" w:space="0" w:color="auto"/>
            </w:tcBorders>
            <w:shd w:val="clear" w:color="auto" w:fill="auto"/>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15</w:t>
            </w:r>
          </w:p>
        </w:tc>
      </w:tr>
      <w:tr w:rsidR="00C31EA1" w:rsidRPr="005070A3" w:rsidTr="00C31EA1">
        <w:trPr>
          <w:cantSplit/>
          <w:trHeight w:val="2081"/>
          <w:jc w:val="center"/>
        </w:trPr>
        <w:tc>
          <w:tcPr>
            <w:tcW w:w="1203" w:type="pct"/>
            <w:vMerge/>
            <w:shd w:val="clear" w:color="auto" w:fill="auto"/>
            <w:vAlign w:val="center"/>
          </w:tcPr>
          <w:p w:rsidR="003A1737" w:rsidRPr="005070A3" w:rsidRDefault="003A1737" w:rsidP="00F01700">
            <w:pPr>
              <w:widowControl/>
              <w:ind w:firstLine="0"/>
              <w:jc w:val="left"/>
              <w:rPr>
                <w:rFonts w:eastAsia="Calibri"/>
                <w:noProof w:val="0"/>
                <w:color w:val="auto"/>
              </w:rPr>
            </w:pPr>
          </w:p>
        </w:tc>
        <w:tc>
          <w:tcPr>
            <w:tcW w:w="487" w:type="pct"/>
            <w:vMerge/>
            <w:shd w:val="clear" w:color="auto" w:fill="auto"/>
            <w:vAlign w:val="center"/>
          </w:tcPr>
          <w:p w:rsidR="003A1737" w:rsidRPr="005070A3" w:rsidRDefault="003A1737" w:rsidP="00F01700">
            <w:pPr>
              <w:widowControl/>
              <w:ind w:firstLine="0"/>
              <w:jc w:val="left"/>
              <w:rPr>
                <w:rFonts w:eastAsia="Calibri"/>
                <w:noProof w:val="0"/>
                <w:color w:val="auto"/>
              </w:rPr>
            </w:pP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lang w:bidi="fa-IR"/>
              </w:rPr>
              <w:t>Savic</w:t>
            </w:r>
            <w:r w:rsidRPr="005070A3">
              <w:rPr>
                <w:rFonts w:eastAsia="Calibri"/>
                <w:noProof w:val="0"/>
                <w:color w:val="auto"/>
              </w:rPr>
              <w:t xml:space="preserve"> [6]</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lang w:bidi="fa-IR"/>
              </w:rPr>
              <w:t>Stedman</w:t>
            </w:r>
            <w:r w:rsidRPr="005070A3">
              <w:rPr>
                <w:rFonts w:eastAsia="Calibri"/>
                <w:noProof w:val="0"/>
                <w:color w:val="auto"/>
              </w:rPr>
              <w:t xml:space="preserve"> [37]</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Habibi, R. S. [38]</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Tuan [14]</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 xml:space="preserve">Chen and Sekar </w:t>
            </w:r>
            <w:r w:rsidR="001D2569" w:rsidRPr="005070A3">
              <w:rPr>
                <w:rFonts w:eastAsia="Calibri"/>
                <w:noProof w:val="0"/>
                <w:color w:val="auto"/>
                <w:lang w:bidi="fa-IR"/>
              </w:rPr>
              <w:t>[31]</w:t>
            </w:r>
          </w:p>
        </w:tc>
        <w:tc>
          <w:tcPr>
            <w:tcW w:w="301"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The Québec Declaration [22]</w:t>
            </w:r>
          </w:p>
        </w:tc>
        <w:tc>
          <w:tcPr>
            <w:tcW w:w="314"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Ayashm and Mirgholami [39]</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Mohammad et al. [40]</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tl/>
                <w:lang w:bidi="fa-IR"/>
              </w:rPr>
            </w:pPr>
            <w:r w:rsidRPr="005070A3">
              <w:rPr>
                <w:rFonts w:eastAsia="Calibri"/>
                <w:noProof w:val="0"/>
                <w:color w:val="auto"/>
                <w:lang w:bidi="fa-IR"/>
              </w:rPr>
              <w:t>Seamon [41]</w:t>
            </w:r>
          </w:p>
        </w:tc>
        <w:tc>
          <w:tcPr>
            <w:tcW w:w="252"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Khettab and Chabbi-Chemrouk [4]</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lang w:bidi="fa-IR"/>
              </w:rPr>
            </w:pPr>
            <w:r w:rsidRPr="005070A3">
              <w:rPr>
                <w:rFonts w:eastAsia="Calibri"/>
                <w:noProof w:val="0"/>
                <w:color w:val="auto"/>
                <w:lang w:bidi="fa-IR"/>
              </w:rPr>
              <w:t>Xu [42]</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 xml:space="preserve">Yazdanfar et al. </w:t>
            </w:r>
            <w:r w:rsidRPr="005070A3">
              <w:rPr>
                <w:rFonts w:eastAsia="Calibri"/>
                <w:noProof w:val="0"/>
                <w:color w:val="auto"/>
              </w:rPr>
              <w:fldChar w:fldCharType="begin"/>
            </w:r>
            <w:r w:rsidRPr="005070A3">
              <w:rPr>
                <w:rFonts w:eastAsia="Calibri"/>
                <w:noProof w:val="0"/>
                <w:color w:val="auto"/>
              </w:rPr>
              <w:instrText xml:space="preserve"> ADDIN EN.CITE &lt;EndNote&gt;&lt;Cite&gt;&lt;Author&gt;Yazdanfar&lt;/Author&gt;&lt;Year&gt;2013&lt;/Year&gt;&lt;RecNum&gt;53&lt;/RecNum&gt;&lt;DisplayText&gt;[37]&lt;/DisplayText&gt;&lt;record&gt;&lt;rec-number&gt;53&lt;/rec-number&gt;&lt;foreign-keys&gt;&lt;key app="EN" db-id="2aaxvvz9fzd5voefwtnxtwd3prdfsazvawsx" timestamp="1587565823"&gt;53&lt;/key&gt;&lt;/foreign-keys&gt;&lt;ref-type name="Journal Article"&gt;17&lt;/ref-type&gt;&lt;contributors&gt;&lt;authors&gt;&lt;author&gt;Yazdanfar, Seyed abbas&lt;/author&gt;&lt;author&gt;Heidari, Ali Akbar&lt;/author&gt;&lt;author&gt;Nekooeimehr, Fatemeh&lt;/author&gt;&lt;/authors&gt;&lt;/contributors&gt;&lt;auth-address&gt;Iran University of Science &amp;amp;amp; Technology&lt;/auth-address&gt;&lt;titles&gt;&lt;title&gt;An investigation of the relationship between sense of place and place attachment among dormitory students&lt;/title&gt;&lt;secondary-title&gt;IUST&lt;/secondary-title&gt;&lt;/titles&gt;&lt;periodical&gt;&lt;full-title&gt;IUST&lt;/full-title&gt;&lt;/periodical&gt;&lt;pages&gt;121-131&lt;/pages&gt;&lt;volume&gt;23&lt;/volume&gt;&lt;number&gt;2&lt;/number&gt;&lt;keywords&gt;&lt;keyword&gt;Place&lt;/keyword&gt;&lt;keyword&gt;Sense of place&lt;/keyword&gt;&lt;keyword&gt;Attachment to place&lt;/keyword&gt;&lt;keyword&gt;Physical factors&lt;/keyword&gt;&lt;keyword&gt;Time&lt;/keyword&gt;&lt;keyword&gt;Student dormitory.&lt;/keyword&gt;&lt;/keywords&gt;&lt;dates&gt;&lt;year&gt;2013&lt;/year&gt;&lt;/dates&gt;&lt;urls&gt;&lt;related-urls&gt;&lt;url&gt;http://ijaup.iust.ac.ir/article-1-163-en.html&lt;/url&gt;&lt;/related-urls&gt;&lt;/urls&gt;&lt;/record&gt;&lt;/Cite&gt;&lt;/EndNote&gt;</w:instrText>
            </w:r>
            <w:r w:rsidRPr="005070A3">
              <w:rPr>
                <w:rFonts w:eastAsia="Calibri"/>
                <w:noProof w:val="0"/>
                <w:color w:val="auto"/>
              </w:rPr>
              <w:fldChar w:fldCharType="separate"/>
            </w:r>
            <w:r w:rsidRPr="005070A3">
              <w:rPr>
                <w:rFonts w:eastAsia="Calibri"/>
                <w:color w:val="auto"/>
              </w:rPr>
              <w:t>[43]</w:t>
            </w:r>
            <w:r w:rsidRPr="005070A3">
              <w:rPr>
                <w:rFonts w:eastAsia="Calibri"/>
                <w:noProof w:val="0"/>
                <w:color w:val="auto"/>
              </w:rPr>
              <w:fldChar w:fldCharType="end"/>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lang w:bidi="fa-IR"/>
              </w:rPr>
              <w:t>Montgomery</w:t>
            </w:r>
            <w:r w:rsidRPr="005070A3">
              <w:rPr>
                <w:rFonts w:eastAsia="Calibri"/>
                <w:noProof w:val="0"/>
                <w:color w:val="auto"/>
              </w:rPr>
              <w:t xml:space="preserve"> [44]</w:t>
            </w:r>
          </w:p>
        </w:tc>
        <w:tc>
          <w:tcPr>
            <w:tcW w:w="203"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lang w:bidi="fa-IR"/>
              </w:rPr>
              <w:t>Salvesen</w:t>
            </w:r>
            <w:r w:rsidRPr="005070A3">
              <w:rPr>
                <w:rFonts w:eastAsia="Calibri"/>
                <w:noProof w:val="0"/>
                <w:color w:val="auto"/>
              </w:rPr>
              <w:t xml:space="preserve"> [45]</w:t>
            </w:r>
          </w:p>
        </w:tc>
        <w:tc>
          <w:tcPr>
            <w:tcW w:w="211" w:type="pct"/>
            <w:tcBorders>
              <w:top w:val="single" w:sz="4" w:space="0" w:color="auto"/>
              <w:bottom w:val="single" w:sz="4" w:space="0" w:color="auto"/>
            </w:tcBorders>
            <w:shd w:val="clear" w:color="auto" w:fill="auto"/>
            <w:textDirection w:val="btL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lang w:bidi="fa-IR"/>
              </w:rPr>
              <w:t>Punter</w:t>
            </w:r>
            <w:r w:rsidRPr="005070A3">
              <w:rPr>
                <w:rFonts w:eastAsia="Calibri"/>
                <w:noProof w:val="0"/>
                <w:color w:val="auto"/>
              </w:rPr>
              <w:t xml:space="preserve"> [12]</w:t>
            </w:r>
          </w:p>
        </w:tc>
      </w:tr>
      <w:tr w:rsidR="00C31EA1" w:rsidRPr="005070A3" w:rsidTr="00EE4FCF">
        <w:trPr>
          <w:cantSplit/>
          <w:trHeight w:val="439"/>
          <w:jc w:val="center"/>
        </w:trPr>
        <w:tc>
          <w:tcPr>
            <w:tcW w:w="1203" w:type="pct"/>
            <w:vMerge/>
            <w:tcBorders>
              <w:bottom w:val="single" w:sz="4" w:space="0" w:color="auto"/>
            </w:tcBorders>
            <w:shd w:val="clear" w:color="auto" w:fill="auto"/>
            <w:vAlign w:val="center"/>
          </w:tcPr>
          <w:p w:rsidR="003A1737" w:rsidRPr="005070A3" w:rsidRDefault="003A1737" w:rsidP="00F01700">
            <w:pPr>
              <w:widowControl/>
              <w:ind w:firstLine="0"/>
              <w:jc w:val="left"/>
              <w:rPr>
                <w:rFonts w:eastAsia="Calibri"/>
                <w:noProof w:val="0"/>
                <w:color w:val="auto"/>
              </w:rPr>
            </w:pPr>
          </w:p>
        </w:tc>
        <w:tc>
          <w:tcPr>
            <w:tcW w:w="487" w:type="pct"/>
            <w:vMerge/>
            <w:tcBorders>
              <w:bottom w:val="single" w:sz="4" w:space="0" w:color="auto"/>
            </w:tcBorders>
            <w:shd w:val="clear" w:color="auto" w:fill="auto"/>
            <w:vAlign w:val="center"/>
          </w:tcPr>
          <w:p w:rsidR="003A1737" w:rsidRPr="005070A3" w:rsidRDefault="003A1737" w:rsidP="00F01700">
            <w:pPr>
              <w:widowControl/>
              <w:ind w:firstLine="0"/>
              <w:jc w:val="left"/>
              <w:rPr>
                <w:rFonts w:eastAsia="Calibri"/>
                <w:noProof w:val="0"/>
                <w:color w:val="auto"/>
              </w:rPr>
            </w:pP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2017</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lang w:bidi="fa-IR"/>
              </w:rPr>
              <w:t>2002</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2008</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1977</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2018</w:t>
            </w:r>
          </w:p>
        </w:tc>
        <w:tc>
          <w:tcPr>
            <w:tcW w:w="301"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2008</w:t>
            </w:r>
          </w:p>
        </w:tc>
        <w:tc>
          <w:tcPr>
            <w:tcW w:w="314"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2016</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2013</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1982</w:t>
            </w:r>
          </w:p>
        </w:tc>
        <w:tc>
          <w:tcPr>
            <w:tcW w:w="252"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2017</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1995</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2013</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1998</w:t>
            </w:r>
          </w:p>
        </w:tc>
        <w:tc>
          <w:tcPr>
            <w:tcW w:w="203"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2002</w:t>
            </w:r>
          </w:p>
        </w:tc>
        <w:tc>
          <w:tcPr>
            <w:tcW w:w="211" w:type="pct"/>
            <w:tcBorders>
              <w:top w:val="single" w:sz="4" w:space="0" w:color="auto"/>
              <w:bottom w:val="single" w:sz="4" w:space="0" w:color="auto"/>
            </w:tcBorders>
            <w:shd w:val="clear" w:color="auto" w:fill="auto"/>
            <w:textDirection w:val="btLr"/>
            <w:vAlign w:val="center"/>
          </w:tcPr>
          <w:p w:rsidR="003A1737" w:rsidRPr="005070A3" w:rsidRDefault="003A1737" w:rsidP="005D1C23">
            <w:pPr>
              <w:widowControl/>
              <w:ind w:firstLine="0"/>
              <w:jc w:val="left"/>
              <w:rPr>
                <w:rFonts w:eastAsia="Calibri"/>
                <w:noProof w:val="0"/>
                <w:color w:val="auto"/>
              </w:rPr>
            </w:pPr>
            <w:r w:rsidRPr="005070A3">
              <w:rPr>
                <w:rFonts w:eastAsia="Calibri"/>
                <w:noProof w:val="0"/>
                <w:color w:val="auto"/>
              </w:rPr>
              <w:t>1991</w:t>
            </w:r>
          </w:p>
        </w:tc>
      </w:tr>
      <w:tr w:rsidR="00C31EA1" w:rsidRPr="005070A3" w:rsidTr="00EE4FCF">
        <w:trPr>
          <w:trHeight w:val="284"/>
          <w:jc w:val="center"/>
        </w:trPr>
        <w:tc>
          <w:tcPr>
            <w:tcW w:w="1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lang w:bidi="fa-IR"/>
              </w:rPr>
            </w:pPr>
            <w:r w:rsidRPr="005070A3">
              <w:rPr>
                <w:rFonts w:eastAsia="Calibri"/>
                <w:noProof w:val="0"/>
                <w:color w:val="auto"/>
              </w:rPr>
              <w:t xml:space="preserve">Urban landscape &amp; </w:t>
            </w:r>
            <w:r w:rsidR="00C42911" w:rsidRPr="005070A3">
              <w:rPr>
                <w:rFonts w:eastAsia="Calibri"/>
                <w:noProof w:val="0"/>
                <w:color w:val="auto"/>
              </w:rPr>
              <w:t>v</w:t>
            </w:r>
            <w:r w:rsidRPr="005070A3">
              <w:rPr>
                <w:rFonts w:eastAsia="Calibri"/>
                <w:noProof w:val="0"/>
                <w:color w:val="auto"/>
              </w:rPr>
              <w:t>iew</w:t>
            </w:r>
          </w:p>
        </w:tc>
        <w:tc>
          <w:tcPr>
            <w:tcW w:w="487"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Form (Physical)</w:t>
            </w: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14"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52"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11" w:type="pct"/>
            <w:tcBorders>
              <w:top w:val="single" w:sz="4" w:space="0" w:color="auto"/>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Social interactions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Activity</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5070A3">
            <w:pPr>
              <w:widowControl/>
              <w:ind w:firstLine="0"/>
              <w:jc w:val="left"/>
              <w:rPr>
                <w:rFonts w:eastAsia="Calibri"/>
                <w:noProof w:val="0"/>
                <w:color w:val="auto"/>
              </w:rPr>
            </w:pPr>
            <w:r w:rsidRPr="005070A3">
              <w:rPr>
                <w:rFonts w:eastAsia="Calibri"/>
                <w:noProof w:val="0"/>
                <w:color w:val="auto"/>
              </w:rPr>
              <w:t xml:space="preserve">Aesthetic </w:t>
            </w:r>
            <w:r w:rsidR="005070A3" w:rsidRPr="005070A3">
              <w:rPr>
                <w:rFonts w:eastAsia="Calibri"/>
                <w:noProof w:val="0"/>
                <w:color w:val="auto"/>
              </w:rPr>
              <w:t>and</w:t>
            </w:r>
            <w:r w:rsidRPr="005070A3">
              <w:rPr>
                <w:rFonts w:eastAsia="Calibri"/>
                <w:noProof w:val="0"/>
                <w:color w:val="auto"/>
              </w:rPr>
              <w:t xml:space="preserve"> </w:t>
            </w:r>
            <w:r w:rsidR="005070A3" w:rsidRPr="005070A3">
              <w:rPr>
                <w:rFonts w:eastAsia="Calibri"/>
                <w:noProof w:val="0"/>
                <w:color w:val="auto"/>
              </w:rPr>
              <w:t>b</w:t>
            </w:r>
            <w:r w:rsidRPr="005070A3">
              <w:rPr>
                <w:rFonts w:eastAsia="Calibri"/>
                <w:noProof w:val="0"/>
                <w:color w:val="auto"/>
              </w:rPr>
              <w:t>eauty</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Meaning</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Cultural, religious and ritual ceremonies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Social-individual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Communal and public spaces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Form (Physical)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Memories and experiences of place</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Social-individual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Services, infrastructure, facilities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Activity</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 xml:space="preserve">Natural </w:t>
            </w:r>
            <w:r w:rsidR="005070A3" w:rsidRPr="005070A3">
              <w:rPr>
                <w:rFonts w:eastAsia="Calibri"/>
                <w:noProof w:val="0"/>
                <w:color w:val="auto"/>
              </w:rPr>
              <w:t>e</w:t>
            </w:r>
            <w:r w:rsidRPr="005070A3">
              <w:rPr>
                <w:rFonts w:eastAsia="Calibri"/>
                <w:noProof w:val="0"/>
                <w:color w:val="auto"/>
              </w:rPr>
              <w:t>lements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Form (Physical)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Satisfaction</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Meaning</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Visual diversity</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Form (Physical)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Events in place</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Activity</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Vitality, liveliness and happiness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Meaning</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Cleanliness and health measures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Activity</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Individual and social Characteristics</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Social-individual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Attitude, belief, worldview</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Social-individual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Traditional knowledge</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Social-individual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Enclosure</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Form (Physical)</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5070A3">
            <w:pPr>
              <w:widowControl/>
              <w:ind w:firstLine="0"/>
              <w:jc w:val="left"/>
              <w:rPr>
                <w:rFonts w:eastAsia="Calibri"/>
                <w:noProof w:val="0"/>
                <w:color w:val="auto"/>
              </w:rPr>
            </w:pPr>
            <w:r w:rsidRPr="005070A3">
              <w:rPr>
                <w:rFonts w:eastAsia="Calibri"/>
                <w:noProof w:val="0"/>
                <w:color w:val="auto"/>
              </w:rPr>
              <w:t xml:space="preserve">Sense of security </w:t>
            </w:r>
            <w:r w:rsidR="005070A3" w:rsidRPr="005070A3">
              <w:rPr>
                <w:rFonts w:eastAsia="Calibri"/>
                <w:noProof w:val="0"/>
                <w:color w:val="auto"/>
              </w:rPr>
              <w:t>and</w:t>
            </w:r>
            <w:r w:rsidRPr="005070A3">
              <w:rPr>
                <w:rFonts w:eastAsia="Calibri"/>
                <w:noProof w:val="0"/>
                <w:color w:val="auto"/>
              </w:rPr>
              <w:t xml:space="preserve"> Safety</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Meaning</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r w:rsidR="00C31EA1" w:rsidRPr="005070A3" w:rsidTr="00EE4FCF">
        <w:trPr>
          <w:trHeight w:val="284"/>
          <w:jc w:val="center"/>
        </w:trPr>
        <w:tc>
          <w:tcPr>
            <w:tcW w:w="1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Legibility and identification</w:t>
            </w:r>
          </w:p>
        </w:tc>
        <w:tc>
          <w:tcPr>
            <w:tcW w:w="487"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Activity</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F2F2F2" w:themeColor="background1" w:themeShade="F2"/>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r>
      <w:tr w:rsidR="00C31EA1" w:rsidRPr="005070A3" w:rsidTr="00EE4FCF">
        <w:trPr>
          <w:trHeight w:val="284"/>
          <w:jc w:val="center"/>
        </w:trPr>
        <w:tc>
          <w:tcPr>
            <w:tcW w:w="1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C31EA1">
            <w:pPr>
              <w:widowControl/>
              <w:ind w:firstLine="0"/>
              <w:jc w:val="left"/>
              <w:rPr>
                <w:rFonts w:eastAsia="Calibri"/>
                <w:noProof w:val="0"/>
                <w:color w:val="auto"/>
              </w:rPr>
            </w:pPr>
            <w:r w:rsidRPr="005070A3">
              <w:rPr>
                <w:rFonts w:eastAsia="Calibri"/>
                <w:noProof w:val="0"/>
                <w:color w:val="auto"/>
              </w:rPr>
              <w:t xml:space="preserve">Historical fabrics </w:t>
            </w:r>
            <w:r w:rsidR="00C31EA1">
              <w:rPr>
                <w:rFonts w:eastAsia="Calibri"/>
                <w:noProof w:val="0"/>
                <w:color w:val="auto"/>
              </w:rPr>
              <w:t>and</w:t>
            </w:r>
            <w:r w:rsidRPr="005070A3">
              <w:rPr>
                <w:rFonts w:eastAsia="Calibri"/>
                <w:noProof w:val="0"/>
                <w:color w:val="auto"/>
              </w:rPr>
              <w:t xml:space="preserve"> Valuable landmarks</w:t>
            </w:r>
          </w:p>
        </w:tc>
        <w:tc>
          <w:tcPr>
            <w:tcW w:w="487"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F01700">
            <w:pPr>
              <w:widowControl/>
              <w:ind w:firstLine="0"/>
              <w:jc w:val="left"/>
              <w:rPr>
                <w:rFonts w:eastAsia="Calibri"/>
                <w:noProof w:val="0"/>
                <w:color w:val="auto"/>
              </w:rPr>
            </w:pPr>
            <w:r w:rsidRPr="005070A3">
              <w:rPr>
                <w:rFonts w:eastAsia="Calibri"/>
                <w:noProof w:val="0"/>
                <w:color w:val="auto"/>
              </w:rPr>
              <w:t>Form (Physical)</w:t>
            </w: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01"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314"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52"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r w:rsidRPr="005070A3">
              <w:rPr>
                <w:rFonts w:eastAsia="Calibri"/>
                <w:noProof w:val="0"/>
                <w:color w:val="auto"/>
              </w:rPr>
              <w:t>*</w:t>
            </w: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03"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c>
          <w:tcPr>
            <w:tcW w:w="211" w:type="pct"/>
            <w:tcBorders>
              <w:top w:val="single" w:sz="4" w:space="0" w:color="F2F2F2" w:themeColor="background1" w:themeShade="F2"/>
              <w:bottom w:val="single" w:sz="4" w:space="0" w:color="auto"/>
            </w:tcBorders>
            <w:shd w:val="clear" w:color="auto" w:fill="auto"/>
            <w:vAlign w:val="center"/>
          </w:tcPr>
          <w:p w:rsidR="003A1737" w:rsidRPr="005070A3" w:rsidRDefault="003A1737" w:rsidP="00B30F76">
            <w:pPr>
              <w:widowControl/>
              <w:ind w:firstLine="0"/>
              <w:jc w:val="center"/>
              <w:rPr>
                <w:rFonts w:eastAsia="Calibri"/>
                <w:noProof w:val="0"/>
                <w:color w:val="auto"/>
              </w:rPr>
            </w:pPr>
          </w:p>
        </w:tc>
      </w:tr>
    </w:tbl>
    <w:p w:rsidR="00654F47" w:rsidRPr="000502BE" w:rsidRDefault="00654F47" w:rsidP="00505AF7">
      <w:pPr>
        <w:widowControl/>
        <w:ind w:firstLine="0"/>
        <w:jc w:val="both"/>
        <w:rPr>
          <w:rFonts w:eastAsia="Calibri"/>
          <w:noProof w:val="0"/>
          <w:color w:val="auto"/>
          <w:sz w:val="10"/>
          <w:szCs w:val="10"/>
        </w:rPr>
      </w:pPr>
    </w:p>
    <w:p w:rsidR="00365D71" w:rsidRPr="000502BE" w:rsidRDefault="00365D71" w:rsidP="00505AF7">
      <w:pPr>
        <w:widowControl/>
        <w:ind w:firstLine="0"/>
        <w:jc w:val="both"/>
        <w:rPr>
          <w:rFonts w:eastAsia="Calibri"/>
          <w:noProof w:val="0"/>
          <w:color w:val="auto"/>
          <w:sz w:val="32"/>
          <w:szCs w:val="32"/>
        </w:rPr>
        <w:sectPr w:rsidR="00365D71" w:rsidRPr="000502BE" w:rsidSect="000F0AB5">
          <w:type w:val="continuous"/>
          <w:pgSz w:w="11907" w:h="16839" w:code="9"/>
          <w:pgMar w:top="1418" w:right="851" w:bottom="1418" w:left="851" w:header="850" w:footer="567" w:gutter="0"/>
          <w:cols w:space="720"/>
          <w:titlePg/>
          <w:docGrid w:linePitch="360"/>
        </w:sectPr>
      </w:pPr>
    </w:p>
    <w:p w:rsidR="003A1737" w:rsidRPr="000502BE" w:rsidRDefault="003A1737" w:rsidP="00365D71">
      <w:pPr>
        <w:widowControl/>
        <w:jc w:val="both"/>
        <w:rPr>
          <w:rFonts w:eastAsia="Calibri"/>
          <w:noProof w:val="0"/>
          <w:color w:val="auto"/>
          <w:spacing w:val="2"/>
        </w:rPr>
      </w:pPr>
      <w:r w:rsidRPr="000502BE">
        <w:rPr>
          <w:rFonts w:eastAsia="Calibri"/>
          <w:noProof w:val="0"/>
          <w:color w:val="auto"/>
          <w:spacing w:val="2"/>
        </w:rPr>
        <w:lastRenderedPageBreak/>
        <w:t>The components of the literature review have been extracted, and after initial integration, has reached to 113. In the subject literature, some components of sense of place are expressed by different terms that refer to the same concepts. As an example, landscape, view point and scenery convey the same concept which have been considered as physical components in various sources. Other examples also include concepts such as identification, recognition, legibility and ability to recognize the space. Also, words such as attitude, worldview, mentality and belief refer to the same concept, and all these words and expressions are collected and introduced.</w:t>
      </w:r>
    </w:p>
    <w:p w:rsidR="00365D71" w:rsidRPr="00E043F6" w:rsidRDefault="00365D71" w:rsidP="0038173D">
      <w:pPr>
        <w:widowControl/>
        <w:ind w:firstLine="0"/>
        <w:jc w:val="both"/>
        <w:rPr>
          <w:rFonts w:eastAsia="Calibri"/>
          <w:noProof w:val="0"/>
          <w:color w:val="auto"/>
        </w:rPr>
      </w:pPr>
    </w:p>
    <w:p w:rsidR="003A1737" w:rsidRPr="00365D71" w:rsidRDefault="003A1737" w:rsidP="00505950">
      <w:pPr>
        <w:widowControl/>
        <w:spacing w:after="100" w:afterAutospacing="1"/>
        <w:ind w:firstLine="0"/>
        <w:jc w:val="both"/>
        <w:rPr>
          <w:rFonts w:eastAsia="Calibri"/>
          <w:i/>
          <w:iCs/>
          <w:noProof w:val="0"/>
          <w:color w:val="auto"/>
        </w:rPr>
      </w:pPr>
      <w:r w:rsidRPr="00365D71">
        <w:rPr>
          <w:rFonts w:eastAsia="Calibri"/>
          <w:i/>
          <w:iCs/>
          <w:noProof w:val="0"/>
          <w:color w:val="auto"/>
        </w:rPr>
        <w:lastRenderedPageBreak/>
        <w:t xml:space="preserve">3.3. Categorizing the extracted components </w:t>
      </w:r>
    </w:p>
    <w:p w:rsidR="003A1737" w:rsidRDefault="003A1737" w:rsidP="00365D71">
      <w:pPr>
        <w:widowControl/>
        <w:jc w:val="both"/>
        <w:rPr>
          <w:rFonts w:eastAsia="Calibri"/>
          <w:noProof w:val="0"/>
          <w:color w:val="auto"/>
        </w:rPr>
      </w:pPr>
      <w:r w:rsidRPr="00E043F6">
        <w:rPr>
          <w:rFonts w:eastAsia="Calibri"/>
          <w:noProof w:val="0"/>
          <w:color w:val="auto"/>
        </w:rPr>
        <w:t>After collecting the components of the sense of place, the extracted items from the review of literature have been put into four categories of physical, activity, meanings and individual-social. Accordingly, the 113 components extracted from the literature review in these four fields are classified as follows. It should be noted that the frequency represents the number of studies which identifies the component as an effective factor in the sense of place. For example, in 25 studies, the component of urban view point and the landscape have been recognized as a factor affecting the sense of place.</w:t>
      </w:r>
    </w:p>
    <w:p w:rsidR="00365D71" w:rsidRDefault="00365D71" w:rsidP="00505AF7">
      <w:pPr>
        <w:widowControl/>
        <w:ind w:firstLine="0"/>
        <w:jc w:val="both"/>
        <w:rPr>
          <w:rFonts w:eastAsia="Calibri"/>
          <w:noProof w:val="0"/>
          <w:color w:val="auto"/>
        </w:rPr>
        <w:sectPr w:rsidR="00365D71" w:rsidSect="00BE2786">
          <w:type w:val="continuous"/>
          <w:pgSz w:w="11907" w:h="16839" w:code="9"/>
          <w:pgMar w:top="1418" w:right="851" w:bottom="1418" w:left="851" w:header="850" w:footer="567" w:gutter="0"/>
          <w:pgNumType w:start="35"/>
          <w:cols w:num="2" w:space="720"/>
          <w:titlePg/>
          <w:docGrid w:linePitch="360"/>
        </w:sectPr>
      </w:pPr>
    </w:p>
    <w:p w:rsidR="003A1737" w:rsidRPr="00E043F6" w:rsidRDefault="003A1737" w:rsidP="00365D71">
      <w:pPr>
        <w:widowControl/>
        <w:spacing w:before="120" w:after="60"/>
        <w:ind w:firstLine="0"/>
        <w:jc w:val="center"/>
        <w:rPr>
          <w:rFonts w:eastAsia="Calibri"/>
          <w:noProof w:val="0"/>
          <w:color w:val="auto"/>
          <w:lang w:bidi="fa-IR"/>
        </w:rPr>
      </w:pPr>
      <w:r w:rsidRPr="00365D71">
        <w:rPr>
          <w:rFonts w:eastAsia="Calibri"/>
          <w:b/>
          <w:bCs/>
          <w:noProof w:val="0"/>
          <w:color w:val="auto"/>
          <w:lang w:bidi="fa-IR"/>
        </w:rPr>
        <w:lastRenderedPageBreak/>
        <w:t>Table 2</w:t>
      </w:r>
      <w:r w:rsidR="00365D71" w:rsidRPr="00365D71">
        <w:rPr>
          <w:rFonts w:eastAsia="Calibri"/>
          <w:b/>
          <w:bCs/>
          <w:noProof w:val="0"/>
          <w:color w:val="auto"/>
          <w:lang w:bidi="fa-IR"/>
        </w:rPr>
        <w:t>.</w:t>
      </w:r>
      <w:r w:rsidRPr="00E043F6">
        <w:rPr>
          <w:rFonts w:eastAsia="Calibri"/>
          <w:noProof w:val="0"/>
          <w:color w:val="auto"/>
          <w:lang w:bidi="fa-IR"/>
        </w:rPr>
        <w:t xml:space="preserve"> Components of literature review in the area of the sense of place and its classification in the four categories.</w:t>
      </w:r>
    </w:p>
    <w:tbl>
      <w:tblPr>
        <w:tblW w:w="0" w:type="auto"/>
        <w:jc w:val="center"/>
        <w:tblBorders>
          <w:top w:val="single" w:sz="4" w:space="0" w:color="auto"/>
          <w:bottom w:val="single" w:sz="4" w:space="0" w:color="auto"/>
        </w:tblBorders>
        <w:tblCellMar>
          <w:left w:w="85" w:type="dxa"/>
          <w:right w:w="85" w:type="dxa"/>
        </w:tblCellMar>
        <w:tblLook w:val="04A0" w:firstRow="1" w:lastRow="0" w:firstColumn="1" w:lastColumn="0" w:noHBand="0" w:noVBand="1"/>
      </w:tblPr>
      <w:tblGrid>
        <w:gridCol w:w="459"/>
        <w:gridCol w:w="1795"/>
        <w:gridCol w:w="627"/>
        <w:gridCol w:w="1798"/>
        <w:gridCol w:w="627"/>
        <w:gridCol w:w="1803"/>
        <w:gridCol w:w="627"/>
        <w:gridCol w:w="1807"/>
        <w:gridCol w:w="646"/>
      </w:tblGrid>
      <w:tr w:rsidR="00E043F6" w:rsidRPr="00DD2AAA" w:rsidTr="00505950">
        <w:trPr>
          <w:trHeight w:val="227"/>
          <w:tblHeader/>
          <w:jc w:val="center"/>
        </w:trPr>
        <w:tc>
          <w:tcPr>
            <w:tcW w:w="459"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Components extracted from literature review</w:t>
            </w:r>
          </w:p>
        </w:tc>
        <w:tc>
          <w:tcPr>
            <w:tcW w:w="627"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Freq</w:t>
            </w:r>
          </w:p>
        </w:tc>
        <w:tc>
          <w:tcPr>
            <w:tcW w:w="1798"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Components extracted from literature review</w:t>
            </w:r>
          </w:p>
        </w:tc>
        <w:tc>
          <w:tcPr>
            <w:tcW w:w="627"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Freq</w:t>
            </w:r>
          </w:p>
        </w:tc>
        <w:tc>
          <w:tcPr>
            <w:tcW w:w="1803"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Components extracted from literature review</w:t>
            </w:r>
          </w:p>
        </w:tc>
        <w:tc>
          <w:tcPr>
            <w:tcW w:w="627"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Freq</w:t>
            </w:r>
          </w:p>
        </w:tc>
        <w:tc>
          <w:tcPr>
            <w:tcW w:w="1807" w:type="dxa"/>
            <w:tcBorders>
              <w:top w:val="single" w:sz="4" w:space="0" w:color="auto"/>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Components extracted from literature review</w:t>
            </w:r>
          </w:p>
        </w:tc>
        <w:tc>
          <w:tcPr>
            <w:tcW w:w="646" w:type="dxa"/>
            <w:tcBorders>
              <w:top w:val="single" w:sz="4" w:space="0" w:color="auto"/>
              <w:bottom w:val="single" w:sz="4" w:space="0" w:color="auto"/>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Freq</w:t>
            </w:r>
          </w:p>
        </w:tc>
      </w:tr>
      <w:tr w:rsidR="00E043F6" w:rsidRPr="00DD2AAA" w:rsidTr="00505950">
        <w:trPr>
          <w:trHeight w:val="227"/>
          <w:jc w:val="center"/>
        </w:trPr>
        <w:tc>
          <w:tcPr>
            <w:tcW w:w="459" w:type="dxa"/>
            <w:vMerge w:val="restart"/>
            <w:tcBorders>
              <w:top w:val="single" w:sz="4" w:space="0" w:color="auto"/>
              <w:bottom w:val="nil"/>
            </w:tcBorders>
            <w:shd w:val="clear" w:color="auto" w:fill="auto"/>
            <w:textDirection w:val="btLr"/>
            <w:vAlign w:val="center"/>
          </w:tcPr>
          <w:p w:rsidR="003A1737" w:rsidRPr="00DD2AAA" w:rsidRDefault="003A1737" w:rsidP="00DD2AAA">
            <w:pPr>
              <w:widowControl/>
              <w:ind w:firstLine="0"/>
              <w:jc w:val="center"/>
              <w:rPr>
                <w:rFonts w:eastAsia="Calibri"/>
                <w:noProof w:val="0"/>
                <w:color w:val="auto"/>
              </w:rPr>
            </w:pPr>
            <w:r w:rsidRPr="00DD2AAA">
              <w:rPr>
                <w:rFonts w:eastAsia="Calibri"/>
                <w:noProof w:val="0"/>
                <w:color w:val="auto"/>
              </w:rPr>
              <w:t xml:space="preserve">Physical Category </w:t>
            </w:r>
            <w:r w:rsidR="00DD2AAA">
              <w:rPr>
                <w:rFonts w:eastAsia="Calibri"/>
                <w:noProof w:val="0"/>
                <w:color w:val="auto"/>
              </w:rPr>
              <w:t>[</w:t>
            </w:r>
            <w:r w:rsidRPr="00DD2AAA">
              <w:rPr>
                <w:rFonts w:eastAsia="Calibri"/>
                <w:noProof w:val="0"/>
                <w:color w:val="auto"/>
              </w:rPr>
              <w:t>31</w:t>
            </w:r>
            <w:r w:rsidR="00DD2AAA">
              <w:rPr>
                <w:rFonts w:eastAsia="Calibri"/>
                <w:noProof w:val="0"/>
                <w:color w:val="auto"/>
              </w:rPr>
              <w:t>]</w:t>
            </w:r>
          </w:p>
        </w:tc>
        <w:tc>
          <w:tcPr>
            <w:tcW w:w="1795"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7B07B8">
            <w:pPr>
              <w:widowControl/>
              <w:ind w:firstLine="0"/>
              <w:jc w:val="left"/>
              <w:rPr>
                <w:rFonts w:eastAsia="Calibri"/>
                <w:noProof w:val="0"/>
                <w:color w:val="auto"/>
              </w:rPr>
            </w:pPr>
            <w:r w:rsidRPr="00DD2AAA">
              <w:rPr>
                <w:rFonts w:eastAsia="Calibri"/>
                <w:noProof w:val="0"/>
                <w:color w:val="auto"/>
              </w:rPr>
              <w:t xml:space="preserve">Urban landscape </w:t>
            </w:r>
            <w:r w:rsidR="007B07B8">
              <w:rPr>
                <w:rFonts w:eastAsia="Calibri"/>
                <w:noProof w:val="0"/>
                <w:color w:val="auto"/>
              </w:rPr>
              <w:t>and</w:t>
            </w:r>
            <w:r w:rsidRPr="00DD2AAA">
              <w:rPr>
                <w:rFonts w:eastAsia="Calibri"/>
                <w:noProof w:val="0"/>
                <w:color w:val="auto"/>
              </w:rPr>
              <w:t xml:space="preserve"> </w:t>
            </w:r>
            <w:r w:rsidR="007B07B8" w:rsidRPr="00DD2AAA">
              <w:rPr>
                <w:rFonts w:eastAsia="Calibri"/>
                <w:noProof w:val="0"/>
                <w:color w:val="auto"/>
              </w:rPr>
              <w:t>v</w:t>
            </w:r>
            <w:r w:rsidRPr="00DD2AAA">
              <w:rPr>
                <w:rFonts w:eastAsia="Calibri"/>
                <w:noProof w:val="0"/>
                <w:color w:val="auto"/>
              </w:rPr>
              <w:t>iew</w:t>
            </w:r>
          </w:p>
        </w:tc>
        <w:tc>
          <w:tcPr>
            <w:tcW w:w="62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25</w:t>
            </w:r>
          </w:p>
        </w:tc>
        <w:tc>
          <w:tcPr>
            <w:tcW w:w="1798"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Visual diversity</w:t>
            </w:r>
          </w:p>
        </w:tc>
        <w:tc>
          <w:tcPr>
            <w:tcW w:w="62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12</w:t>
            </w:r>
          </w:p>
        </w:tc>
        <w:tc>
          <w:tcPr>
            <w:tcW w:w="1803"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Man-made environment</w:t>
            </w:r>
          </w:p>
        </w:tc>
        <w:tc>
          <w:tcPr>
            <w:tcW w:w="62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11</w:t>
            </w:r>
          </w:p>
        </w:tc>
        <w:tc>
          <w:tcPr>
            <w:tcW w:w="180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Physical borders and territory</w:t>
            </w:r>
          </w:p>
        </w:tc>
        <w:tc>
          <w:tcPr>
            <w:tcW w:w="646"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4</w:t>
            </w:r>
          </w:p>
        </w:tc>
      </w:tr>
      <w:tr w:rsidR="00E043F6" w:rsidRPr="00DD2AAA" w:rsidTr="00505950">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Shape, form and physical characteristics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31</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Climate and environmental comfort</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8</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Harmony and adaptation to the natural environment</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5</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Visual harmony and unity of the facades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2</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Harmony with historical character and form</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 xml:space="preserve">Natural elements, Ecosystems </w:t>
            </w:r>
            <w:r w:rsidR="00DD2AAA">
              <w:rPr>
                <w:rFonts w:eastAsia="Calibri"/>
                <w:noProof w:val="0"/>
                <w:color w:val="auto"/>
              </w:rPr>
              <w:t>and</w:t>
            </w:r>
            <w:r w:rsidRPr="00DD2AAA">
              <w:rPr>
                <w:rFonts w:eastAsia="Calibri"/>
                <w:noProof w:val="0"/>
                <w:color w:val="auto"/>
              </w:rPr>
              <w:t xml:space="preserve"> </w:t>
            </w:r>
            <w:r w:rsidR="00DD2AAA" w:rsidRPr="00DD2AAA">
              <w:rPr>
                <w:rFonts w:eastAsia="Calibri"/>
                <w:noProof w:val="0"/>
                <w:color w:val="auto"/>
              </w:rPr>
              <w:t>b</w:t>
            </w:r>
            <w:r w:rsidRPr="00DD2AAA">
              <w:rPr>
                <w:rFonts w:eastAsia="Calibri"/>
                <w:noProof w:val="0"/>
                <w:color w:val="auto"/>
              </w:rPr>
              <w:t>iological environment</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23</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Communal and public spaces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17</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Convenient walking environment</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7</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Materials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Place size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Centeredness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Edge</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6</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Texture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12</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 xml:space="preserve">Ratio </w:t>
            </w:r>
            <w:r w:rsidR="00DD2AAA">
              <w:rPr>
                <w:rFonts w:eastAsia="Calibri"/>
                <w:noProof w:val="0"/>
                <w:color w:val="auto"/>
              </w:rPr>
              <w:t>and</w:t>
            </w:r>
            <w:r w:rsidRPr="00DD2AAA">
              <w:rPr>
                <w:rFonts w:eastAsia="Calibri"/>
                <w:noProof w:val="0"/>
                <w:color w:val="auto"/>
              </w:rPr>
              <w:t xml:space="preserve"> Human scale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13</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Distance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4</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Node</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5</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Color</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12</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Enclosure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12</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Valuable landmarks and fabrics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 xml:space="preserve">Landmarks </w:t>
            </w:r>
            <w:r w:rsidR="00DD2AAA">
              <w:rPr>
                <w:rFonts w:eastAsia="Calibri"/>
                <w:noProof w:val="0"/>
                <w:color w:val="auto"/>
              </w:rPr>
              <w:t>and</w:t>
            </w:r>
            <w:r w:rsidRPr="00DD2AAA">
              <w:rPr>
                <w:rFonts w:eastAsia="Calibri"/>
                <w:noProof w:val="0"/>
                <w:color w:val="auto"/>
              </w:rPr>
              <w:t xml:space="preserve"> </w:t>
            </w:r>
            <w:r w:rsidR="00DD2AAA" w:rsidRPr="00DD2AAA">
              <w:rPr>
                <w:rFonts w:eastAsia="Calibri"/>
                <w:noProof w:val="0"/>
                <w:color w:val="auto"/>
              </w:rPr>
              <w:t>s</w:t>
            </w:r>
            <w:r w:rsidRPr="00DD2AAA">
              <w:rPr>
                <w:rFonts w:eastAsia="Calibri"/>
                <w:noProof w:val="0"/>
                <w:color w:val="auto"/>
              </w:rPr>
              <w:t>ymbols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10</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Hierarchy of human presence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Environmental sustainability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5</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Lighting at nights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5</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Private spaces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3</w:t>
            </w:r>
          </w:p>
        </w:tc>
      </w:tr>
      <w:tr w:rsidR="00E043F6" w:rsidRPr="00DD2AAA" w:rsidTr="007B07B8">
        <w:trPr>
          <w:trHeight w:val="227"/>
          <w:jc w:val="center"/>
        </w:trPr>
        <w:tc>
          <w:tcPr>
            <w:tcW w:w="459" w:type="dxa"/>
            <w:vMerge/>
            <w:tcBorders>
              <w:top w:val="nil"/>
              <w:bottom w:val="single" w:sz="4" w:space="0" w:color="auto"/>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Entrance elements</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23</w:t>
            </w:r>
          </w:p>
        </w:tc>
        <w:tc>
          <w:tcPr>
            <w:tcW w:w="1798"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Decorations</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3"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Building density</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646"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F01700">
            <w:pPr>
              <w:widowControl/>
              <w:ind w:firstLine="0"/>
              <w:jc w:val="left"/>
              <w:rPr>
                <w:rFonts w:eastAsia="Calibri"/>
                <w:noProof w:val="0"/>
                <w:color w:val="auto"/>
              </w:rPr>
            </w:pPr>
          </w:p>
        </w:tc>
      </w:tr>
      <w:tr w:rsidR="00E043F6" w:rsidRPr="00DD2AAA" w:rsidTr="007B07B8">
        <w:trPr>
          <w:trHeight w:val="227"/>
          <w:jc w:val="center"/>
        </w:trPr>
        <w:tc>
          <w:tcPr>
            <w:tcW w:w="459" w:type="dxa"/>
            <w:vMerge w:val="restart"/>
            <w:tcBorders>
              <w:top w:val="nil"/>
              <w:bottom w:val="nil"/>
            </w:tcBorders>
            <w:shd w:val="clear" w:color="auto" w:fill="auto"/>
            <w:textDirection w:val="btLr"/>
            <w:vAlign w:val="center"/>
          </w:tcPr>
          <w:p w:rsidR="003A1737" w:rsidRPr="00DD2AAA" w:rsidRDefault="003A1737" w:rsidP="00DD2AAA">
            <w:pPr>
              <w:widowControl/>
              <w:ind w:firstLine="0"/>
              <w:jc w:val="center"/>
              <w:rPr>
                <w:rFonts w:eastAsia="Calibri"/>
                <w:noProof w:val="0"/>
                <w:color w:val="auto"/>
              </w:rPr>
            </w:pPr>
            <w:r w:rsidRPr="00DD2AAA">
              <w:rPr>
                <w:rFonts w:eastAsia="Calibri"/>
                <w:noProof w:val="0"/>
                <w:color w:val="auto"/>
              </w:rPr>
              <w:t xml:space="preserve">Activity </w:t>
            </w:r>
            <w:r w:rsidR="00DD2AAA">
              <w:rPr>
                <w:rFonts w:eastAsia="Calibri"/>
                <w:noProof w:val="0"/>
                <w:color w:val="auto"/>
              </w:rPr>
              <w:t>[</w:t>
            </w:r>
            <w:r w:rsidRPr="00DD2AAA">
              <w:rPr>
                <w:rFonts w:eastAsia="Calibri"/>
                <w:noProof w:val="0"/>
                <w:color w:val="auto"/>
              </w:rPr>
              <w:t>23</w:t>
            </w:r>
            <w:r w:rsidR="00DD2AAA">
              <w:rPr>
                <w:rFonts w:eastAsia="Calibri"/>
                <w:noProof w:val="0"/>
                <w:color w:val="auto"/>
              </w:rPr>
              <w:t>]</w:t>
            </w:r>
          </w:p>
        </w:tc>
        <w:tc>
          <w:tcPr>
            <w:tcW w:w="1795"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Land Use and functional diversity</w:t>
            </w:r>
          </w:p>
        </w:tc>
        <w:tc>
          <w:tcPr>
            <w:tcW w:w="62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15</w:t>
            </w:r>
          </w:p>
        </w:tc>
        <w:tc>
          <w:tcPr>
            <w:tcW w:w="1798"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Effective communication with outside</w:t>
            </w:r>
          </w:p>
        </w:tc>
        <w:tc>
          <w:tcPr>
            <w:tcW w:w="62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803"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Control, monitoring and management of place</w:t>
            </w:r>
          </w:p>
        </w:tc>
        <w:tc>
          <w:tcPr>
            <w:tcW w:w="62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Social relations and neighboring</w:t>
            </w:r>
          </w:p>
        </w:tc>
        <w:tc>
          <w:tcPr>
            <w:tcW w:w="646" w:type="dxa"/>
            <w:tcBorders>
              <w:top w:val="nil"/>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20</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Permeability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Access to public transport</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8</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 xml:space="preserve">Social </w:t>
            </w:r>
            <w:r w:rsidR="002065F9" w:rsidRPr="00DD2AAA">
              <w:rPr>
                <w:rFonts w:eastAsia="Calibri"/>
                <w:noProof w:val="0"/>
                <w:color w:val="auto"/>
                <w:lang w:bidi="fa-IR"/>
              </w:rPr>
              <w:t>a</w:t>
            </w:r>
            <w:r w:rsidRPr="00DD2AAA">
              <w:rPr>
                <w:rFonts w:eastAsia="Calibri"/>
                <w:noProof w:val="0"/>
                <w:color w:val="auto"/>
                <w:lang w:bidi="fa-IR"/>
              </w:rPr>
              <w:t>ctivities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14</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Being with others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9</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7B07B8">
            <w:pPr>
              <w:widowControl/>
              <w:ind w:firstLine="0"/>
              <w:jc w:val="left"/>
              <w:rPr>
                <w:rFonts w:eastAsia="Calibri"/>
                <w:noProof w:val="0"/>
                <w:color w:val="auto"/>
              </w:rPr>
            </w:pPr>
            <w:r w:rsidRPr="00DD2AAA">
              <w:rPr>
                <w:rFonts w:eastAsia="Calibri"/>
                <w:noProof w:val="0"/>
                <w:color w:val="auto"/>
              </w:rPr>
              <w:t xml:space="preserve">Proper roads, pathways, pedestrian </w:t>
            </w:r>
            <w:r w:rsidR="007B07B8">
              <w:rPr>
                <w:rFonts w:eastAsia="Calibri"/>
                <w:noProof w:val="0"/>
                <w:color w:val="auto"/>
              </w:rPr>
              <w:t>and</w:t>
            </w:r>
            <w:r w:rsidRPr="00DD2AAA">
              <w:rPr>
                <w:rFonts w:eastAsia="Calibri"/>
                <w:noProof w:val="0"/>
                <w:color w:val="auto"/>
              </w:rPr>
              <w:t xml:space="preserve"> Accessibility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26</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2065F9">
            <w:pPr>
              <w:widowControl/>
              <w:ind w:firstLine="0"/>
              <w:jc w:val="left"/>
              <w:rPr>
                <w:rFonts w:eastAsia="Calibri"/>
                <w:noProof w:val="0"/>
                <w:color w:val="auto"/>
              </w:rPr>
            </w:pPr>
            <w:r w:rsidRPr="00DD2AAA">
              <w:rPr>
                <w:rFonts w:eastAsia="Calibri"/>
                <w:noProof w:val="0"/>
                <w:color w:val="auto"/>
                <w:lang w:bidi="fa-IR"/>
              </w:rPr>
              <w:t xml:space="preserve">Information </w:t>
            </w:r>
            <w:r w:rsidR="002065F9">
              <w:rPr>
                <w:rFonts w:eastAsia="Calibri"/>
                <w:noProof w:val="0"/>
                <w:color w:val="auto"/>
                <w:lang w:bidi="fa-IR"/>
              </w:rPr>
              <w:t>and</w:t>
            </w:r>
            <w:r w:rsidRPr="00DD2AAA">
              <w:rPr>
                <w:rFonts w:eastAsia="Calibri"/>
                <w:noProof w:val="0"/>
                <w:color w:val="auto"/>
                <w:lang w:bidi="fa-IR"/>
              </w:rPr>
              <w:t xml:space="preserve"> Communication technology (Mobile </w:t>
            </w:r>
            <w:r w:rsidR="002065F9">
              <w:rPr>
                <w:rFonts w:eastAsia="Calibri"/>
                <w:noProof w:val="0"/>
                <w:color w:val="auto"/>
                <w:lang w:bidi="fa-IR"/>
              </w:rPr>
              <w:t>and</w:t>
            </w:r>
            <w:r w:rsidRPr="00DD2AAA">
              <w:rPr>
                <w:rFonts w:eastAsia="Calibri"/>
                <w:noProof w:val="0"/>
                <w:color w:val="auto"/>
                <w:lang w:bidi="fa-IR"/>
              </w:rPr>
              <w:t xml:space="preserve"> </w:t>
            </w:r>
            <w:r w:rsidR="002065F9" w:rsidRPr="00DD2AAA">
              <w:rPr>
                <w:rFonts w:eastAsia="Calibri"/>
                <w:noProof w:val="0"/>
                <w:color w:val="auto"/>
                <w:lang w:bidi="fa-IR"/>
              </w:rPr>
              <w:t>c</w:t>
            </w:r>
            <w:r w:rsidRPr="00DD2AAA">
              <w:rPr>
                <w:rFonts w:eastAsia="Calibri"/>
                <w:noProof w:val="0"/>
                <w:color w:val="auto"/>
                <w:lang w:bidi="fa-IR"/>
              </w:rPr>
              <w:t>omputer)</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2065F9">
            <w:pPr>
              <w:widowControl/>
              <w:ind w:firstLine="0"/>
              <w:jc w:val="left"/>
              <w:rPr>
                <w:rFonts w:eastAsia="Calibri"/>
                <w:noProof w:val="0"/>
                <w:color w:val="auto"/>
              </w:rPr>
            </w:pPr>
            <w:r w:rsidRPr="00DD2AAA">
              <w:rPr>
                <w:rFonts w:eastAsia="Calibri"/>
                <w:noProof w:val="0"/>
                <w:color w:val="auto"/>
                <w:lang w:bidi="fa-IR"/>
              </w:rPr>
              <w:t xml:space="preserve">Behavioral patterns </w:t>
            </w:r>
            <w:r w:rsidR="002065F9">
              <w:rPr>
                <w:rFonts w:eastAsia="Calibri"/>
                <w:noProof w:val="0"/>
                <w:color w:val="auto"/>
                <w:lang w:bidi="fa-IR"/>
              </w:rPr>
              <w:t>and</w:t>
            </w:r>
            <w:r w:rsidRPr="00DD2AAA">
              <w:rPr>
                <w:rFonts w:eastAsia="Calibri"/>
                <w:noProof w:val="0"/>
                <w:color w:val="auto"/>
                <w:lang w:bidi="fa-IR"/>
              </w:rPr>
              <w:t xml:space="preserve"> </w:t>
            </w:r>
            <w:r w:rsidR="002065F9" w:rsidRPr="00DD2AAA">
              <w:rPr>
                <w:rFonts w:eastAsia="Calibri"/>
                <w:noProof w:val="0"/>
                <w:color w:val="auto"/>
                <w:lang w:bidi="fa-IR"/>
              </w:rPr>
              <w:t>b</w:t>
            </w:r>
            <w:r w:rsidRPr="00DD2AAA">
              <w:rPr>
                <w:rFonts w:eastAsia="Calibri"/>
                <w:noProof w:val="0"/>
                <w:color w:val="auto"/>
                <w:lang w:bidi="fa-IR"/>
              </w:rPr>
              <w:t>ehavioral commitment</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Services, infrastructure, facilities (utilities, urban furniture and parking)</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18</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Physical base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2065F9">
            <w:pPr>
              <w:widowControl/>
              <w:ind w:firstLine="0"/>
              <w:jc w:val="left"/>
              <w:rPr>
                <w:rFonts w:eastAsia="Calibri"/>
                <w:noProof w:val="0"/>
                <w:color w:val="auto"/>
              </w:rPr>
            </w:pPr>
            <w:r w:rsidRPr="00DD2AAA">
              <w:rPr>
                <w:rFonts w:eastAsia="Calibri"/>
                <w:noProof w:val="0"/>
                <w:color w:val="auto"/>
              </w:rPr>
              <w:t xml:space="preserve">Legibility </w:t>
            </w:r>
            <w:r w:rsidR="002065F9">
              <w:rPr>
                <w:rFonts w:eastAsia="Calibri"/>
                <w:noProof w:val="0"/>
                <w:color w:val="auto"/>
              </w:rPr>
              <w:t>and</w:t>
            </w:r>
            <w:r w:rsidRPr="00DD2AAA">
              <w:rPr>
                <w:rFonts w:eastAsia="Calibri"/>
                <w:noProof w:val="0"/>
                <w:color w:val="auto"/>
              </w:rPr>
              <w:t xml:space="preserve"> </w:t>
            </w:r>
            <w:r w:rsidR="002065F9" w:rsidRPr="00DD2AAA">
              <w:rPr>
                <w:rFonts w:eastAsia="Calibri"/>
                <w:noProof w:val="0"/>
                <w:color w:val="auto"/>
              </w:rPr>
              <w:t>i</w:t>
            </w:r>
            <w:r w:rsidRPr="00DD2AAA">
              <w:rPr>
                <w:rFonts w:eastAsia="Calibri"/>
                <w:noProof w:val="0"/>
                <w:color w:val="auto"/>
              </w:rPr>
              <w:t>dentification</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20</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Social interactions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23</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Cleanliness and health measures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5</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Location of the place in the city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Smell</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Social Collaborations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Navigation</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6</w:t>
            </w:r>
          </w:p>
        </w:tc>
      </w:tr>
      <w:tr w:rsidR="00E043F6" w:rsidRPr="00DD2AAA" w:rsidTr="007B07B8">
        <w:trPr>
          <w:trHeight w:val="227"/>
          <w:jc w:val="center"/>
        </w:trPr>
        <w:tc>
          <w:tcPr>
            <w:tcW w:w="459" w:type="dxa"/>
            <w:vMerge/>
            <w:tcBorders>
              <w:top w:val="nil"/>
              <w:bottom w:val="single" w:sz="4" w:space="0" w:color="auto"/>
            </w:tcBorders>
            <w:shd w:val="clear" w:color="auto" w:fill="auto"/>
            <w:vAlign w:val="center"/>
          </w:tcPr>
          <w:p w:rsidR="003A1737" w:rsidRPr="00DD2AAA" w:rsidRDefault="003A1737" w:rsidP="00DD2AAA">
            <w:pPr>
              <w:widowControl/>
              <w:ind w:firstLine="0"/>
              <w:jc w:val="center"/>
              <w:rPr>
                <w:rFonts w:eastAsia="Calibri"/>
                <w:noProof w:val="0"/>
                <w:color w:val="auto"/>
              </w:rPr>
            </w:pPr>
          </w:p>
        </w:tc>
        <w:tc>
          <w:tcPr>
            <w:tcW w:w="1795"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Flexibility</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Sound</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5</w:t>
            </w:r>
          </w:p>
        </w:tc>
        <w:tc>
          <w:tcPr>
            <w:tcW w:w="1803"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Events in place</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5</w:t>
            </w:r>
          </w:p>
        </w:tc>
        <w:tc>
          <w:tcPr>
            <w:tcW w:w="180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646"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F01700">
            <w:pPr>
              <w:widowControl/>
              <w:ind w:firstLine="0"/>
              <w:jc w:val="left"/>
              <w:rPr>
                <w:rFonts w:eastAsia="Calibri"/>
                <w:noProof w:val="0"/>
                <w:color w:val="auto"/>
              </w:rPr>
            </w:pPr>
          </w:p>
        </w:tc>
      </w:tr>
      <w:tr w:rsidR="00E043F6" w:rsidRPr="00DD2AAA" w:rsidTr="007B07B8">
        <w:trPr>
          <w:trHeight w:val="227"/>
          <w:jc w:val="center"/>
        </w:trPr>
        <w:tc>
          <w:tcPr>
            <w:tcW w:w="459" w:type="dxa"/>
            <w:vMerge w:val="restart"/>
            <w:tcBorders>
              <w:top w:val="nil"/>
              <w:bottom w:val="nil"/>
            </w:tcBorders>
            <w:shd w:val="clear" w:color="auto" w:fill="auto"/>
            <w:textDirection w:val="btLr"/>
            <w:vAlign w:val="center"/>
          </w:tcPr>
          <w:p w:rsidR="003A1737" w:rsidRPr="00DD2AAA" w:rsidRDefault="003A1737" w:rsidP="002065F9">
            <w:pPr>
              <w:widowControl/>
              <w:ind w:firstLine="0"/>
              <w:jc w:val="center"/>
              <w:rPr>
                <w:rFonts w:eastAsia="Calibri"/>
                <w:noProof w:val="0"/>
                <w:color w:val="auto"/>
              </w:rPr>
            </w:pPr>
            <w:r w:rsidRPr="00DD2AAA">
              <w:rPr>
                <w:rFonts w:eastAsia="Calibri"/>
                <w:noProof w:val="0"/>
                <w:color w:val="auto"/>
              </w:rPr>
              <w:t xml:space="preserve">Meanings </w:t>
            </w:r>
            <w:r w:rsidR="002065F9">
              <w:rPr>
                <w:rFonts w:eastAsia="Calibri"/>
                <w:noProof w:val="0"/>
                <w:color w:val="auto"/>
              </w:rPr>
              <w:t>[</w:t>
            </w:r>
            <w:r w:rsidRPr="00DD2AAA">
              <w:rPr>
                <w:rFonts w:eastAsia="Calibri"/>
                <w:noProof w:val="0"/>
                <w:color w:val="auto"/>
              </w:rPr>
              <w:t>39 items</w:t>
            </w:r>
            <w:r w:rsidR="002065F9">
              <w:rPr>
                <w:rFonts w:eastAsia="Calibri"/>
                <w:noProof w:val="0"/>
                <w:color w:val="auto"/>
              </w:rPr>
              <w:t>]</w:t>
            </w:r>
          </w:p>
        </w:tc>
        <w:tc>
          <w:tcPr>
            <w:tcW w:w="1795"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Interest in place</w:t>
            </w:r>
          </w:p>
        </w:tc>
        <w:tc>
          <w:tcPr>
            <w:tcW w:w="62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Satisfaction</w:t>
            </w:r>
          </w:p>
        </w:tc>
        <w:tc>
          <w:tcPr>
            <w:tcW w:w="62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16</w:t>
            </w:r>
          </w:p>
        </w:tc>
        <w:tc>
          <w:tcPr>
            <w:tcW w:w="1803" w:type="dxa"/>
            <w:tcBorders>
              <w:top w:val="nil"/>
              <w:bottom w:val="single" w:sz="4" w:space="0" w:color="F2F2F2" w:themeColor="background1" w:themeShade="F2"/>
            </w:tcBorders>
            <w:shd w:val="clear" w:color="auto" w:fill="auto"/>
            <w:vAlign w:val="center"/>
          </w:tcPr>
          <w:p w:rsidR="003A1737" w:rsidRPr="00DD2AAA" w:rsidRDefault="003A1737" w:rsidP="002065F9">
            <w:pPr>
              <w:widowControl/>
              <w:ind w:firstLine="0"/>
              <w:jc w:val="left"/>
              <w:rPr>
                <w:rFonts w:eastAsia="Calibri"/>
                <w:noProof w:val="0"/>
                <w:color w:val="auto"/>
              </w:rPr>
            </w:pPr>
            <w:r w:rsidRPr="00DD2AAA">
              <w:rPr>
                <w:rFonts w:eastAsia="Calibri"/>
                <w:noProof w:val="0"/>
                <w:color w:val="auto"/>
              </w:rPr>
              <w:t xml:space="preserve">Sense of security </w:t>
            </w:r>
            <w:r w:rsidR="002065F9">
              <w:rPr>
                <w:rFonts w:eastAsia="Calibri"/>
                <w:noProof w:val="0"/>
                <w:color w:val="auto"/>
              </w:rPr>
              <w:t>and</w:t>
            </w:r>
            <w:r w:rsidRPr="00DD2AAA">
              <w:rPr>
                <w:rFonts w:eastAsia="Calibri"/>
                <w:noProof w:val="0"/>
                <w:color w:val="auto"/>
              </w:rPr>
              <w:t xml:space="preserve"> </w:t>
            </w:r>
            <w:r w:rsidR="002065F9" w:rsidRPr="00DD2AAA">
              <w:rPr>
                <w:rFonts w:eastAsia="Calibri"/>
                <w:noProof w:val="0"/>
                <w:color w:val="auto"/>
              </w:rPr>
              <w:t>s</w:t>
            </w:r>
            <w:r w:rsidRPr="00DD2AAA">
              <w:rPr>
                <w:rFonts w:eastAsia="Calibri"/>
                <w:noProof w:val="0"/>
                <w:color w:val="auto"/>
              </w:rPr>
              <w:t>afety</w:t>
            </w:r>
          </w:p>
        </w:tc>
        <w:tc>
          <w:tcPr>
            <w:tcW w:w="62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19</w:t>
            </w:r>
          </w:p>
        </w:tc>
        <w:tc>
          <w:tcPr>
            <w:tcW w:w="1807" w:type="dxa"/>
            <w:tcBorders>
              <w:top w:val="nil"/>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Sense of community</w:t>
            </w:r>
          </w:p>
        </w:tc>
        <w:tc>
          <w:tcPr>
            <w:tcW w:w="646" w:type="dxa"/>
            <w:tcBorders>
              <w:top w:val="nil"/>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8</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The meaning of place and symbolic meaning</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19</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2065F9">
            <w:pPr>
              <w:widowControl/>
              <w:ind w:firstLine="0"/>
              <w:jc w:val="left"/>
              <w:rPr>
                <w:rFonts w:eastAsia="Calibri"/>
                <w:noProof w:val="0"/>
                <w:color w:val="auto"/>
              </w:rPr>
            </w:pPr>
            <w:r w:rsidRPr="00DD2AAA">
              <w:rPr>
                <w:rFonts w:eastAsia="Calibri"/>
                <w:noProof w:val="0"/>
                <w:color w:val="auto"/>
              </w:rPr>
              <w:t xml:space="preserve">Feeling, perception </w:t>
            </w:r>
            <w:r w:rsidR="002065F9">
              <w:rPr>
                <w:rFonts w:eastAsia="Calibri"/>
                <w:noProof w:val="0"/>
                <w:color w:val="auto"/>
              </w:rPr>
              <w:t>and</w:t>
            </w:r>
            <w:r w:rsidRPr="00DD2AAA">
              <w:rPr>
                <w:rFonts w:eastAsia="Calibri"/>
                <w:noProof w:val="0"/>
                <w:color w:val="auto"/>
              </w:rPr>
              <w:t xml:space="preserve"> </w:t>
            </w:r>
            <w:r w:rsidR="002065F9" w:rsidRPr="00DD2AAA">
              <w:rPr>
                <w:rFonts w:eastAsia="Calibri"/>
                <w:noProof w:val="0"/>
                <w:color w:val="auto"/>
              </w:rPr>
              <w:t>u</w:t>
            </w:r>
            <w:r w:rsidRPr="00DD2AAA">
              <w:rPr>
                <w:rFonts w:eastAsia="Calibri"/>
                <w:noProof w:val="0"/>
                <w:color w:val="auto"/>
              </w:rPr>
              <w:t>nderstanding of the environment</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21</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Traditions and place names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5</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Identity (place, historical, individual and social)</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29</w:t>
            </w:r>
          </w:p>
        </w:tc>
      </w:tr>
      <w:tr w:rsidR="00E043F6" w:rsidRPr="00DD2AAA" w:rsidTr="007B07B8">
        <w:trPr>
          <w:trHeight w:val="227"/>
          <w:jc w:val="center"/>
        </w:trPr>
        <w:tc>
          <w:tcPr>
            <w:tcW w:w="459" w:type="dxa"/>
            <w:vMerge/>
            <w:tcBorders>
              <w:top w:val="nil"/>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Spirituality and emotional ties to the place</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Distinctive location and its uniqueness</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803"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Attachment, affiliation and dependency</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29</w:t>
            </w:r>
          </w:p>
        </w:tc>
        <w:tc>
          <w:tcPr>
            <w:tcW w:w="180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Place character</w:t>
            </w:r>
          </w:p>
        </w:tc>
        <w:tc>
          <w:tcPr>
            <w:tcW w:w="646"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7</w:t>
            </w:r>
          </w:p>
        </w:tc>
      </w:tr>
      <w:tr w:rsidR="00E043F6" w:rsidRPr="00DD2AAA" w:rsidTr="007B07B8">
        <w:trPr>
          <w:trHeight w:val="227"/>
          <w:jc w:val="center"/>
        </w:trPr>
        <w:tc>
          <w:tcPr>
            <w:tcW w:w="459" w:type="dxa"/>
            <w:vMerge/>
            <w:tcBorders>
              <w:top w:val="single" w:sz="4" w:space="0" w:color="auto"/>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Sense of locality</w:t>
            </w:r>
          </w:p>
        </w:tc>
        <w:tc>
          <w:tcPr>
            <w:tcW w:w="62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798"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Insideness (sense of belonging)</w:t>
            </w:r>
          </w:p>
        </w:tc>
        <w:tc>
          <w:tcPr>
            <w:tcW w:w="62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3"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Calmness and relaxation</w:t>
            </w:r>
          </w:p>
        </w:tc>
        <w:tc>
          <w:tcPr>
            <w:tcW w:w="62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10</w:t>
            </w:r>
          </w:p>
        </w:tc>
        <w:tc>
          <w:tcPr>
            <w:tcW w:w="1807"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Perceptive senses</w:t>
            </w:r>
          </w:p>
        </w:tc>
        <w:tc>
          <w:tcPr>
            <w:tcW w:w="646" w:type="dxa"/>
            <w:tcBorders>
              <w:top w:val="single" w:sz="4" w:space="0" w:color="auto"/>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3</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Secrecy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Attraction</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Feeling comfortable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7</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Contradiction</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4</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Quality of place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9</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2065F9">
            <w:pPr>
              <w:widowControl/>
              <w:ind w:firstLine="0"/>
              <w:jc w:val="left"/>
              <w:rPr>
                <w:rFonts w:eastAsia="Calibri"/>
                <w:noProof w:val="0"/>
                <w:color w:val="auto"/>
              </w:rPr>
            </w:pPr>
            <w:r w:rsidRPr="00DD2AAA">
              <w:rPr>
                <w:rFonts w:eastAsia="Calibri"/>
                <w:noProof w:val="0"/>
                <w:color w:val="auto"/>
              </w:rPr>
              <w:t xml:space="preserve">Place history </w:t>
            </w:r>
            <w:r w:rsidR="002065F9">
              <w:rPr>
                <w:rFonts w:eastAsia="Calibri"/>
                <w:noProof w:val="0"/>
                <w:color w:val="auto"/>
              </w:rPr>
              <w:t>and</w:t>
            </w:r>
            <w:r w:rsidRPr="00DD2AAA">
              <w:rPr>
                <w:rFonts w:eastAsia="Calibri"/>
                <w:noProof w:val="0"/>
                <w:color w:val="auto"/>
              </w:rPr>
              <w:t xml:space="preserve"> </w:t>
            </w:r>
            <w:r w:rsidR="00ED4E06" w:rsidRPr="00DD2AAA">
              <w:rPr>
                <w:rFonts w:eastAsia="Calibri"/>
                <w:noProof w:val="0"/>
                <w:color w:val="auto"/>
              </w:rPr>
              <w:t>o</w:t>
            </w:r>
            <w:r w:rsidRPr="00DD2AAA">
              <w:rPr>
                <w:rFonts w:eastAsia="Calibri"/>
                <w:noProof w:val="0"/>
                <w:color w:val="auto"/>
              </w:rPr>
              <w:t>riginality of the place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 xml:space="preserve">Man-place Relationship </w:t>
            </w:r>
            <w:r w:rsidR="002065F9">
              <w:rPr>
                <w:rFonts w:eastAsia="Calibri"/>
                <w:noProof w:val="0"/>
                <w:color w:val="auto"/>
              </w:rPr>
              <w:t>and</w:t>
            </w:r>
            <w:r w:rsidRPr="00DD2AAA">
              <w:rPr>
                <w:rFonts w:eastAsia="Calibri"/>
                <w:noProof w:val="0"/>
                <w:color w:val="auto"/>
              </w:rPr>
              <w:t xml:space="preserve"> </w:t>
            </w:r>
            <w:r w:rsidR="00ED4E06" w:rsidRPr="00DD2AAA">
              <w:rPr>
                <w:rFonts w:eastAsia="Calibri"/>
                <w:noProof w:val="0"/>
                <w:color w:val="auto"/>
              </w:rPr>
              <w:t>e</w:t>
            </w:r>
            <w:r w:rsidRPr="00DD2AAA">
              <w:rPr>
                <w:rFonts w:eastAsia="Calibri"/>
                <w:noProof w:val="0"/>
                <w:color w:val="auto"/>
              </w:rPr>
              <w:t>motional relationship</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14</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Symbolism, beliefs and symbolic concepts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9</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Surprise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Quality of life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Memorability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 xml:space="preserve">Aesthetic </w:t>
            </w:r>
            <w:r w:rsidR="002065F9">
              <w:rPr>
                <w:rFonts w:eastAsia="Calibri"/>
                <w:noProof w:val="0"/>
                <w:color w:val="auto"/>
              </w:rPr>
              <w:t>and</w:t>
            </w:r>
            <w:r w:rsidRPr="00DD2AAA">
              <w:rPr>
                <w:rFonts w:eastAsia="Calibri"/>
                <w:noProof w:val="0"/>
                <w:color w:val="auto"/>
              </w:rPr>
              <w:t xml:space="preserve"> </w:t>
            </w:r>
            <w:r w:rsidR="00ED4E06" w:rsidRPr="00DD2AAA">
              <w:rPr>
                <w:rFonts w:eastAsia="Calibri"/>
                <w:noProof w:val="0"/>
                <w:color w:val="auto"/>
              </w:rPr>
              <w:t>b</w:t>
            </w:r>
            <w:r w:rsidRPr="00DD2AAA">
              <w:rPr>
                <w:rFonts w:eastAsia="Calibri"/>
                <w:noProof w:val="0"/>
                <w:color w:val="auto"/>
              </w:rPr>
              <w:t>eauty</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11</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Appealing place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ED4E06">
            <w:pPr>
              <w:widowControl/>
              <w:ind w:firstLine="0"/>
              <w:jc w:val="left"/>
              <w:rPr>
                <w:rFonts w:eastAsia="Calibri"/>
                <w:noProof w:val="0"/>
                <w:color w:val="auto"/>
              </w:rPr>
            </w:pPr>
            <w:r w:rsidRPr="00DD2AAA">
              <w:rPr>
                <w:rFonts w:eastAsia="Calibri"/>
                <w:noProof w:val="0"/>
                <w:color w:val="auto"/>
              </w:rPr>
              <w:t xml:space="preserve">Being proud of the place </w:t>
            </w:r>
            <w:r w:rsidR="00ED4E06">
              <w:rPr>
                <w:rFonts w:eastAsia="Calibri"/>
                <w:noProof w:val="0"/>
                <w:color w:val="auto"/>
              </w:rPr>
              <w:t>and</w:t>
            </w:r>
            <w:r w:rsidRPr="00DD2AAA">
              <w:rPr>
                <w:rFonts w:eastAsia="Calibri"/>
                <w:noProof w:val="0"/>
                <w:color w:val="auto"/>
              </w:rPr>
              <w:t xml:space="preserve"> </w:t>
            </w:r>
            <w:r w:rsidR="00ED4E06" w:rsidRPr="00DD2AAA">
              <w:rPr>
                <w:rFonts w:eastAsia="Calibri"/>
                <w:noProof w:val="0"/>
                <w:color w:val="auto"/>
              </w:rPr>
              <w:t>b</w:t>
            </w:r>
            <w:r w:rsidRPr="00DD2AAA">
              <w:rPr>
                <w:rFonts w:eastAsia="Calibri"/>
                <w:noProof w:val="0"/>
                <w:color w:val="auto"/>
              </w:rPr>
              <w:t>eing famous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Cohesion and connection (man and place)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Order</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3</w:t>
            </w:r>
          </w:p>
        </w:tc>
      </w:tr>
      <w:tr w:rsidR="00E043F6" w:rsidRPr="00DD2AAA" w:rsidTr="007B07B8">
        <w:trPr>
          <w:trHeight w:val="227"/>
          <w:jc w:val="center"/>
        </w:trPr>
        <w:tc>
          <w:tcPr>
            <w:tcW w:w="459" w:type="dxa"/>
            <w:vMerge/>
            <w:tcBorders>
              <w:top w:val="nil"/>
              <w:bottom w:val="nil"/>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Vitality and happiness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10</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Sense of loss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Hope for better conditions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Place familiarity</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4</w:t>
            </w:r>
          </w:p>
        </w:tc>
      </w:tr>
      <w:tr w:rsidR="00E043F6" w:rsidRPr="00DD2AAA" w:rsidTr="007B07B8">
        <w:trPr>
          <w:trHeight w:val="227"/>
          <w:jc w:val="center"/>
        </w:trPr>
        <w:tc>
          <w:tcPr>
            <w:tcW w:w="459" w:type="dxa"/>
            <w:vMerge/>
            <w:tcBorders>
              <w:top w:val="nil"/>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Pleasure</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798"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Sense of justice</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3"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Place’s artistic values</w:t>
            </w:r>
          </w:p>
        </w:tc>
        <w:tc>
          <w:tcPr>
            <w:tcW w:w="62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7"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DD2AAA">
            <w:pPr>
              <w:widowControl/>
              <w:ind w:firstLine="0"/>
              <w:jc w:val="left"/>
              <w:rPr>
                <w:rFonts w:eastAsia="Calibri"/>
                <w:noProof w:val="0"/>
                <w:color w:val="auto"/>
              </w:rPr>
            </w:pPr>
          </w:p>
        </w:tc>
        <w:tc>
          <w:tcPr>
            <w:tcW w:w="646" w:type="dxa"/>
            <w:tcBorders>
              <w:top w:val="single" w:sz="4" w:space="0" w:color="F2F2F2" w:themeColor="background1" w:themeShade="F2"/>
              <w:bottom w:val="single" w:sz="4" w:space="0" w:color="auto"/>
            </w:tcBorders>
            <w:shd w:val="clear" w:color="auto" w:fill="auto"/>
            <w:vAlign w:val="center"/>
          </w:tcPr>
          <w:p w:rsidR="003A1737" w:rsidRPr="00DD2AAA" w:rsidRDefault="003A1737" w:rsidP="00F01700">
            <w:pPr>
              <w:widowControl/>
              <w:ind w:firstLine="0"/>
              <w:jc w:val="left"/>
              <w:rPr>
                <w:rFonts w:eastAsia="Calibri"/>
                <w:noProof w:val="0"/>
                <w:color w:val="auto"/>
              </w:rPr>
            </w:pPr>
          </w:p>
        </w:tc>
      </w:tr>
      <w:tr w:rsidR="00E043F6" w:rsidRPr="00DD2AAA" w:rsidTr="007B07B8">
        <w:trPr>
          <w:trHeight w:val="227"/>
          <w:jc w:val="center"/>
        </w:trPr>
        <w:tc>
          <w:tcPr>
            <w:tcW w:w="459" w:type="dxa"/>
            <w:vMerge w:val="restart"/>
            <w:shd w:val="clear" w:color="auto" w:fill="auto"/>
            <w:textDirection w:val="btLr"/>
            <w:vAlign w:val="center"/>
          </w:tcPr>
          <w:p w:rsidR="003A1737" w:rsidRPr="00DD2AAA" w:rsidRDefault="003A1737" w:rsidP="002065F9">
            <w:pPr>
              <w:widowControl/>
              <w:ind w:firstLine="0"/>
              <w:jc w:val="center"/>
              <w:rPr>
                <w:rFonts w:eastAsia="Calibri"/>
                <w:noProof w:val="0"/>
                <w:color w:val="auto"/>
              </w:rPr>
            </w:pPr>
            <w:r w:rsidRPr="00DD2AAA">
              <w:rPr>
                <w:rFonts w:eastAsia="Calibri"/>
                <w:noProof w:val="0"/>
                <w:color w:val="auto"/>
              </w:rPr>
              <w:t xml:space="preserve">Social </w:t>
            </w:r>
            <w:r w:rsidR="002065F9">
              <w:rPr>
                <w:rFonts w:eastAsia="Calibri"/>
                <w:noProof w:val="0"/>
                <w:color w:val="auto"/>
              </w:rPr>
              <w:t>[</w:t>
            </w:r>
            <w:r w:rsidRPr="00DD2AAA">
              <w:rPr>
                <w:rFonts w:eastAsia="Calibri"/>
                <w:noProof w:val="0"/>
                <w:color w:val="auto"/>
              </w:rPr>
              <w:t>20</w:t>
            </w:r>
            <w:r w:rsidR="00DD2AAA">
              <w:rPr>
                <w:rFonts w:eastAsia="Calibri"/>
                <w:noProof w:val="0"/>
                <w:color w:val="auto"/>
              </w:rPr>
              <w:t>]</w:t>
            </w:r>
          </w:p>
        </w:tc>
        <w:tc>
          <w:tcPr>
            <w:tcW w:w="1795"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Awareness of historical values</w:t>
            </w:r>
          </w:p>
        </w:tc>
        <w:tc>
          <w:tcPr>
            <w:tcW w:w="627"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798"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Culture and cultural harmony</w:t>
            </w:r>
          </w:p>
        </w:tc>
        <w:tc>
          <w:tcPr>
            <w:tcW w:w="627"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18</w:t>
            </w:r>
          </w:p>
        </w:tc>
        <w:tc>
          <w:tcPr>
            <w:tcW w:w="1803"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Social and individual values</w:t>
            </w:r>
          </w:p>
        </w:tc>
        <w:tc>
          <w:tcPr>
            <w:tcW w:w="627"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18</w:t>
            </w:r>
          </w:p>
        </w:tc>
        <w:tc>
          <w:tcPr>
            <w:tcW w:w="1807" w:type="dxa"/>
            <w:tcBorders>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Housing ownership type</w:t>
            </w:r>
          </w:p>
        </w:tc>
        <w:tc>
          <w:tcPr>
            <w:tcW w:w="646" w:type="dxa"/>
            <w:tcBorders>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10</w:t>
            </w:r>
          </w:p>
        </w:tc>
      </w:tr>
      <w:tr w:rsidR="00E043F6" w:rsidRPr="00DD2AAA" w:rsidTr="007B07B8">
        <w:trPr>
          <w:trHeight w:val="227"/>
          <w:jc w:val="center"/>
        </w:trPr>
        <w:tc>
          <w:tcPr>
            <w:tcW w:w="459" w:type="dxa"/>
            <w:vMerge/>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Social responsibilities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lang w:bidi="fa-IR"/>
              </w:rPr>
            </w:pPr>
            <w:r w:rsidRPr="00DD2AAA">
              <w:rPr>
                <w:rFonts w:eastAsia="Calibri"/>
                <w:noProof w:val="0"/>
                <w:color w:val="auto"/>
                <w:lang w:bidi="fa-IR"/>
              </w:rPr>
              <w:t>Demographic density of the place</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Memory</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9</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Mental imaginations</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12</w:t>
            </w:r>
          </w:p>
        </w:tc>
      </w:tr>
      <w:tr w:rsidR="00E043F6" w:rsidRPr="00DD2AAA" w:rsidTr="007B07B8">
        <w:trPr>
          <w:trHeight w:val="227"/>
          <w:jc w:val="center"/>
        </w:trPr>
        <w:tc>
          <w:tcPr>
            <w:tcW w:w="459" w:type="dxa"/>
            <w:vMerge/>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Ethnic ties and proximity to acquaintances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4</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Political issues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Expectations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Attitude, worldview, mentality and intention</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10</w:t>
            </w:r>
          </w:p>
        </w:tc>
      </w:tr>
      <w:tr w:rsidR="00E043F6" w:rsidRPr="00DD2AAA" w:rsidTr="007B07B8">
        <w:trPr>
          <w:trHeight w:val="227"/>
          <w:jc w:val="center"/>
        </w:trPr>
        <w:tc>
          <w:tcPr>
            <w:tcW w:w="459" w:type="dxa"/>
            <w:vMerge/>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Cultural, religious and ritual ceremonies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9</w:t>
            </w:r>
          </w:p>
        </w:tc>
        <w:tc>
          <w:tcPr>
            <w:tcW w:w="1798"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Economy (</w:t>
            </w:r>
            <w:r w:rsidR="00ED4E06" w:rsidRPr="00DD2AAA">
              <w:rPr>
                <w:rFonts w:eastAsia="Calibri"/>
                <w:noProof w:val="0"/>
                <w:color w:val="auto"/>
                <w:lang w:bidi="fa-IR"/>
              </w:rPr>
              <w:t>e</w:t>
            </w:r>
            <w:r w:rsidRPr="00DD2AAA">
              <w:rPr>
                <w:rFonts w:eastAsia="Calibri"/>
                <w:noProof w:val="0"/>
                <w:color w:val="auto"/>
                <w:lang w:bidi="fa-IR"/>
              </w:rPr>
              <w:t>conomic conditions and income levels)</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4</w:t>
            </w:r>
          </w:p>
        </w:tc>
        <w:tc>
          <w:tcPr>
            <w:tcW w:w="1803"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Process of choosing accommodation (optional or forced)</w:t>
            </w:r>
          </w:p>
        </w:tc>
        <w:tc>
          <w:tcPr>
            <w:tcW w:w="62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3</w:t>
            </w:r>
          </w:p>
        </w:tc>
        <w:tc>
          <w:tcPr>
            <w:tcW w:w="1807"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lang w:bidi="fa-IR"/>
              </w:rPr>
            </w:pPr>
            <w:r w:rsidRPr="00DD2AAA">
              <w:rPr>
                <w:rFonts w:eastAsia="Calibri"/>
                <w:noProof w:val="0"/>
                <w:color w:val="auto"/>
                <w:lang w:bidi="fa-IR"/>
              </w:rPr>
              <w:t>Individual and social characteristics (age, occupation, gender)</w:t>
            </w:r>
          </w:p>
        </w:tc>
        <w:tc>
          <w:tcPr>
            <w:tcW w:w="646" w:type="dxa"/>
            <w:tcBorders>
              <w:top w:val="single" w:sz="4" w:space="0" w:color="F2F2F2" w:themeColor="background1" w:themeShade="F2"/>
              <w:bottom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18</w:t>
            </w:r>
          </w:p>
        </w:tc>
      </w:tr>
      <w:tr w:rsidR="00E043F6" w:rsidRPr="00DD2AAA" w:rsidTr="007B07B8">
        <w:trPr>
          <w:trHeight w:val="227"/>
          <w:jc w:val="center"/>
        </w:trPr>
        <w:tc>
          <w:tcPr>
            <w:tcW w:w="459" w:type="dxa"/>
            <w:vMerge/>
            <w:shd w:val="clear" w:color="auto" w:fill="auto"/>
            <w:vAlign w:val="center"/>
          </w:tcPr>
          <w:p w:rsidR="003A1737" w:rsidRPr="00DD2AAA" w:rsidRDefault="003A1737" w:rsidP="00DD2AAA">
            <w:pPr>
              <w:widowControl/>
              <w:ind w:firstLine="0"/>
              <w:jc w:val="left"/>
              <w:rPr>
                <w:rFonts w:eastAsia="Calibri"/>
                <w:noProof w:val="0"/>
                <w:color w:val="auto"/>
              </w:rPr>
            </w:pPr>
          </w:p>
        </w:tc>
        <w:tc>
          <w:tcPr>
            <w:tcW w:w="1795"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Family</w:t>
            </w:r>
          </w:p>
        </w:tc>
        <w:tc>
          <w:tcPr>
            <w:tcW w:w="627"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2</w:t>
            </w:r>
          </w:p>
        </w:tc>
        <w:tc>
          <w:tcPr>
            <w:tcW w:w="1798"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Traditional knowledge</w:t>
            </w:r>
          </w:p>
        </w:tc>
        <w:tc>
          <w:tcPr>
            <w:tcW w:w="627"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1</w:t>
            </w:r>
          </w:p>
        </w:tc>
        <w:tc>
          <w:tcPr>
            <w:tcW w:w="1803"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Needs</w:t>
            </w:r>
          </w:p>
        </w:tc>
        <w:tc>
          <w:tcPr>
            <w:tcW w:w="627"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rPr>
              <w:t>6</w:t>
            </w:r>
          </w:p>
        </w:tc>
        <w:tc>
          <w:tcPr>
            <w:tcW w:w="1807" w:type="dxa"/>
            <w:tcBorders>
              <w:top w:val="single" w:sz="4" w:space="0" w:color="F2F2F2" w:themeColor="background1" w:themeShade="F2"/>
            </w:tcBorders>
            <w:shd w:val="clear" w:color="auto" w:fill="auto"/>
            <w:vAlign w:val="center"/>
          </w:tcPr>
          <w:p w:rsidR="003A1737" w:rsidRPr="00DD2AAA" w:rsidRDefault="003A1737" w:rsidP="00DD2AAA">
            <w:pPr>
              <w:widowControl/>
              <w:ind w:firstLine="0"/>
              <w:jc w:val="left"/>
              <w:rPr>
                <w:rFonts w:eastAsia="Calibri"/>
                <w:noProof w:val="0"/>
                <w:color w:val="auto"/>
              </w:rPr>
            </w:pPr>
            <w:r w:rsidRPr="00DD2AAA">
              <w:rPr>
                <w:rFonts w:eastAsia="Calibri"/>
                <w:noProof w:val="0"/>
                <w:color w:val="auto"/>
                <w:lang w:bidi="fa-IR"/>
              </w:rPr>
              <w:t>Experience of place</w:t>
            </w:r>
          </w:p>
        </w:tc>
        <w:tc>
          <w:tcPr>
            <w:tcW w:w="646" w:type="dxa"/>
            <w:tcBorders>
              <w:top w:val="single" w:sz="4" w:space="0" w:color="F2F2F2" w:themeColor="background1" w:themeShade="F2"/>
            </w:tcBorders>
            <w:shd w:val="clear" w:color="auto" w:fill="auto"/>
            <w:vAlign w:val="center"/>
          </w:tcPr>
          <w:p w:rsidR="003A1737" w:rsidRPr="00DD2AAA" w:rsidRDefault="003A1737" w:rsidP="00F01700">
            <w:pPr>
              <w:widowControl/>
              <w:ind w:firstLine="0"/>
              <w:jc w:val="left"/>
              <w:rPr>
                <w:rFonts w:eastAsia="Calibri"/>
                <w:noProof w:val="0"/>
                <w:color w:val="auto"/>
              </w:rPr>
            </w:pPr>
            <w:r w:rsidRPr="00DD2AAA">
              <w:rPr>
                <w:rFonts w:eastAsia="Calibri"/>
                <w:noProof w:val="0"/>
                <w:color w:val="auto"/>
              </w:rPr>
              <w:t>23</w:t>
            </w:r>
          </w:p>
        </w:tc>
      </w:tr>
    </w:tbl>
    <w:p w:rsidR="003A1737" w:rsidRPr="00C740BB" w:rsidRDefault="003A1737" w:rsidP="00304547">
      <w:pPr>
        <w:ind w:firstLine="0"/>
        <w:jc w:val="left"/>
        <w:rPr>
          <w:rFonts w:eastAsia="Arial"/>
          <w:color w:val="auto"/>
          <w:lang w:val="en-GB"/>
        </w:rPr>
      </w:pPr>
    </w:p>
    <w:p w:rsidR="00304547" w:rsidRDefault="00304547" w:rsidP="00505AF7">
      <w:pPr>
        <w:widowControl/>
        <w:ind w:firstLine="0"/>
        <w:jc w:val="both"/>
        <w:rPr>
          <w:rFonts w:eastAsia="Calibri"/>
          <w:noProof w:val="0"/>
          <w:color w:val="auto"/>
        </w:rPr>
        <w:sectPr w:rsidR="00304547" w:rsidSect="00BE2786">
          <w:type w:val="continuous"/>
          <w:pgSz w:w="11907" w:h="16839" w:code="9"/>
          <w:pgMar w:top="1418" w:right="851" w:bottom="1418" w:left="851" w:header="850" w:footer="567" w:gutter="0"/>
          <w:pgNumType w:start="35"/>
          <w:cols w:space="720"/>
          <w:titlePg/>
          <w:docGrid w:linePitch="360"/>
        </w:sectPr>
      </w:pPr>
    </w:p>
    <w:p w:rsidR="003A1737" w:rsidRPr="00C740BB" w:rsidRDefault="003A1737" w:rsidP="00C740BB">
      <w:pPr>
        <w:widowControl/>
        <w:jc w:val="both"/>
        <w:rPr>
          <w:rFonts w:eastAsia="Calibri"/>
          <w:noProof w:val="0"/>
          <w:color w:val="auto"/>
        </w:rPr>
      </w:pPr>
      <w:r w:rsidRPr="00C740BB">
        <w:rPr>
          <w:rFonts w:eastAsia="Calibri"/>
          <w:noProof w:val="0"/>
          <w:color w:val="auto"/>
        </w:rPr>
        <w:lastRenderedPageBreak/>
        <w:t>The classification of the components of sense of place was based on previous theories. However, in some cases, there was no consensus regarding some components in the literature. In these circumstances, such components are suggested to be placed in one of the four categories, which will be explained in later stages using the Delphi method. The classification results have been validated and some changes have been made to its structure. The following describes some of the components in the four categories.</w:t>
      </w:r>
    </w:p>
    <w:p w:rsidR="003A1737" w:rsidRPr="00C740BB" w:rsidRDefault="003A1737" w:rsidP="00455FCC">
      <w:pPr>
        <w:widowControl/>
        <w:jc w:val="both"/>
        <w:rPr>
          <w:rFonts w:eastAsia="Calibri"/>
          <w:noProof w:val="0"/>
          <w:color w:val="auto"/>
        </w:rPr>
      </w:pPr>
      <w:r w:rsidRPr="00C740BB">
        <w:rPr>
          <w:rFonts w:eastAsia="Calibri"/>
          <w:noProof w:val="0"/>
          <w:color w:val="auto"/>
        </w:rPr>
        <w:t>Punter considers "urban view point and landscape, construction form, permeability and urban furniture"</w:t>
      </w:r>
      <w:r w:rsidR="00455FCC" w:rsidRPr="00C740BB">
        <w:rPr>
          <w:rFonts w:eastAsia="Calibri"/>
          <w:noProof w:val="0"/>
          <w:color w:val="auto"/>
        </w:rPr>
        <w:t xml:space="preserve"> </w:t>
      </w:r>
      <w:r w:rsidR="00455FCC" w:rsidRPr="00C740BB">
        <w:rPr>
          <w:rFonts w:eastAsia="Calibri"/>
          <w:noProof w:val="0"/>
          <w:color w:val="auto"/>
        </w:rPr>
        <w:fldChar w:fldCharType="begin"/>
      </w:r>
      <w:r w:rsidR="00455FCC" w:rsidRPr="00C740BB">
        <w:rPr>
          <w:rFonts w:eastAsia="Calibri"/>
          <w:noProof w:val="0"/>
          <w:color w:val="auto"/>
        </w:rPr>
        <w:instrText xml:space="preserve"> ADDIN EN.CITE &lt;EndNote&gt;&lt;Cite&gt;&lt;Author&gt;Punter&lt;/Author&gt;&lt;Year&gt;1991&lt;/Year&gt;&lt;RecNum&gt;15&lt;/RecNum&gt;&lt;DisplayText&gt;[12]&lt;/DisplayText&gt;&lt;record&gt;&lt;rec-number&gt;15&lt;/rec-number&gt;&lt;foreign-keys&gt;&lt;key app="EN" db-id="2aaxvvz9fzd5voefwtnxtwd3prdfsazvawsx" timestamp="1587194132"&gt;15&lt;/key&gt;&lt;/foreign-keys&gt;&lt;ref-type name="Book"&gt;6&lt;/ref-type&gt;&lt;contributors&gt;&lt;authors&gt;&lt;author&gt;Punter, JV.&lt;/author&gt;&lt;/authors&gt;&lt;/contributors&gt;&lt;titles&gt;&lt;title&gt;Participation in the design of urban space&lt;/title&gt;&lt;/titles&gt;&lt;dates&gt;&lt;year&gt;1991&lt;/year&gt;&lt;/dates&gt;&lt;publisher&gt;Landscape Design&lt;/publisher&gt;&lt;urls&gt;&lt;/urls&gt;&lt;custom1&gt;200&lt;/custom1&gt;&lt;/record&gt;&lt;/Cite&gt;&lt;/EndNote&gt;</w:instrText>
      </w:r>
      <w:r w:rsidR="00455FCC" w:rsidRPr="00C740BB">
        <w:rPr>
          <w:rFonts w:eastAsia="Calibri"/>
          <w:noProof w:val="0"/>
          <w:color w:val="auto"/>
        </w:rPr>
        <w:fldChar w:fldCharType="separate"/>
      </w:r>
      <w:r w:rsidR="00455FCC" w:rsidRPr="00C740BB">
        <w:rPr>
          <w:rFonts w:eastAsia="Calibri"/>
          <w:color w:val="auto"/>
        </w:rPr>
        <w:t>[12]</w:t>
      </w:r>
      <w:r w:rsidR="00455FCC" w:rsidRPr="00C740BB">
        <w:rPr>
          <w:rFonts w:eastAsia="Calibri"/>
          <w:noProof w:val="0"/>
          <w:color w:val="auto"/>
        </w:rPr>
        <w:fldChar w:fldCharType="end"/>
      </w:r>
      <w:r w:rsidRPr="00C740BB">
        <w:rPr>
          <w:rFonts w:eastAsia="Calibri"/>
          <w:noProof w:val="0"/>
          <w:color w:val="auto"/>
        </w:rPr>
        <w:t xml:space="preserve"> as criteria to measure physical factors (Tables 1 and 2). Urban furniture has been considered as subcategory to equipment and services category according to the results obtained using Delphi technique. Contrary to Punter’s view, the subcategory is classified in the field of activity in the research. He introduces "usage, Roads and pedestrian’s traffic amount, behavior patterns and legibility", as criteria for assessing activity factors and "cultural relations, perceptual functions, and qualitative evaluation" as criteria for assessing meanings factors. According to experts’ opinions, component of cultural relations in the present study has been classified as subcategory to social-individual factors. Relph believes that activities and interactions which take place in social events are one of the most effective characteristics of the place that </w:t>
      </w:r>
      <w:r w:rsidRPr="00C740BB">
        <w:rPr>
          <w:rFonts w:eastAsia="Calibri"/>
          <w:noProof w:val="0"/>
          <w:color w:val="auto"/>
        </w:rPr>
        <w:lastRenderedPageBreak/>
        <w:t xml:space="preserve">promotes the sense of place </w:t>
      </w:r>
      <w:r w:rsidRPr="00C740BB">
        <w:rPr>
          <w:rFonts w:eastAsia="Calibri"/>
          <w:noProof w:val="0"/>
          <w:color w:val="auto"/>
        </w:rPr>
        <w:fldChar w:fldCharType="begin"/>
      </w:r>
      <w:r w:rsidRPr="00C740BB">
        <w:rPr>
          <w:rFonts w:eastAsia="Calibri"/>
          <w:noProof w:val="0"/>
          <w:color w:val="auto"/>
        </w:rPr>
        <w:instrText xml:space="preserve"> ADDIN EN.CITE &lt;EndNote&gt;&lt;Cite&gt;&lt;Author&gt;Stedman&lt;/Author&gt;&lt;Year&gt;2003&lt;/Year&gt;&lt;RecNum&gt;41&lt;/RecNum&gt;&lt;DisplayText&gt;[38]&lt;/DisplayText&gt;&lt;record&gt;&lt;rec-number&gt;41&lt;/rec-number&gt;&lt;foreign-keys&gt;&lt;key app="EN" db-id="2aaxvvz9fzd5voefwtnxtwd3prdfsazvawsx" timestamp="1587376392"&gt;41&lt;/key&gt;&lt;/foreign-keys&gt;&lt;ref-type name="Journal Article"&gt;17&lt;/ref-type&gt;&lt;contributors&gt;&lt;authors&gt;&lt;author&gt;&lt;style face="normal" font="default" size="100%"&gt;Stedman, Richard&lt;/style&gt;&lt;style face="normal" font="default" charset="178" size="100%"&gt; &lt;/style&gt;&lt;style face="normal" font="default" size="100%"&gt;C&lt;/style&gt;&lt;/author&gt;&lt;/authors&gt;&lt;/contributors&gt;&lt;titles&gt;&lt;title&gt;Is It Really Just a Social Construction?: The Contribution of the Physical Environment to Sense of Place&lt;/title&gt;&lt;secondary-title&gt;Society &amp;amp; Natural Resources&lt;/secondary-title&gt;&lt;/titles&gt;&lt;periodical&gt;&lt;full-title&gt;Society &amp;amp; Natural Resources&lt;/full-title&gt;&lt;/periodical&gt;&lt;pages&gt;671-685&lt;/pages&gt;&lt;volume&gt;16&lt;/volume&gt;&lt;dates&gt;&lt;year&gt;2003&lt;/year&gt;&lt;pub-dates&gt;&lt;date&gt;09/01&lt;/date&gt;&lt;/pub-dates&gt;&lt;/dates&gt;&lt;urls&gt;&lt;/urls&gt;&lt;electronic-resource-num&gt;10.1080/08941920309189&lt;/electronic-resource-num&gt;&lt;/record&gt;&lt;/Cite&gt;&lt;/EndNote&gt;</w:instrText>
      </w:r>
      <w:r w:rsidRPr="00C740BB">
        <w:rPr>
          <w:rFonts w:eastAsia="Calibri"/>
          <w:noProof w:val="0"/>
          <w:color w:val="auto"/>
        </w:rPr>
        <w:fldChar w:fldCharType="separate"/>
      </w:r>
      <w:r w:rsidRPr="00C740BB">
        <w:rPr>
          <w:rFonts w:eastAsia="Calibri"/>
          <w:color w:val="auto"/>
        </w:rPr>
        <w:t>[</w:t>
      </w:r>
      <w:r w:rsidR="00455FCC">
        <w:rPr>
          <w:rFonts w:eastAsia="Calibri"/>
          <w:color w:val="auto"/>
        </w:rPr>
        <w:t>9,</w:t>
      </w:r>
      <w:r w:rsidRPr="00C740BB">
        <w:rPr>
          <w:rFonts w:eastAsia="Calibri"/>
          <w:color w:val="auto"/>
        </w:rPr>
        <w:t>46]</w:t>
      </w:r>
      <w:r w:rsidRPr="00C740BB">
        <w:rPr>
          <w:rFonts w:eastAsia="Calibri"/>
          <w:noProof w:val="0"/>
          <w:color w:val="auto"/>
        </w:rPr>
        <w:fldChar w:fldCharType="end"/>
      </w:r>
      <w:r w:rsidRPr="00C740BB">
        <w:rPr>
          <w:rFonts w:eastAsia="Calibri"/>
          <w:noProof w:val="0"/>
          <w:color w:val="auto"/>
        </w:rPr>
        <w:t xml:space="preserve">. In this study, social relations is considered to be subcategory of activity field. In addition, the most important physical factors affecting perception and sense of place are "size of place, degree of confinement, scale, proportions, human scale, distance, texture, color, smell, sound and visual diversity". Steele believes that features such as "identity, history, imagination and illusion, the mystery, pleasure, wonder, security, vitality, passion and memory" establish a centralized relationship with the place </w:t>
      </w:r>
      <w:r w:rsidRPr="00C740BB">
        <w:rPr>
          <w:rFonts w:eastAsia="Calibri"/>
          <w:noProof w:val="0"/>
          <w:color w:val="auto"/>
        </w:rPr>
        <w:fldChar w:fldCharType="begin"/>
      </w:r>
      <w:r w:rsidRPr="00C740BB">
        <w:rPr>
          <w:rFonts w:eastAsia="Calibri"/>
          <w:noProof w:val="0"/>
          <w:color w:val="auto"/>
        </w:rPr>
        <w:instrText xml:space="preserve"> ADDIN EN.CITE &lt;EndNote&gt;&lt;Cite&gt;&lt;Author&gt;Steele&lt;/Author&gt;&lt;Year&gt;1981&lt;/Year&gt;&lt;RecNum&gt;42&lt;/RecNum&gt;&lt;DisplayText&gt;[39]&lt;/DisplayText&gt;&lt;record&gt;&lt;rec-number&gt;42&lt;/rec-number&gt;&lt;foreign-keys&gt;&lt;key app="EN" db-id="2aaxvvz9fzd5voefwtnxtwd3prdfsazvawsx" timestamp="1587376713"&gt;42&lt;/key&gt;&lt;/foreign-keys&gt;&lt;ref-type name="Book"&gt;6&lt;/ref-type&gt;&lt;contributors&gt;&lt;authors&gt;&lt;author&gt;Steele, Fritz&lt;/author&gt;&lt;/authors&gt;&lt;secondary-authors&gt;&lt;author&gt;First Edition&lt;/author&gt;&lt;/secondary-authors&gt;&lt;/contributors&gt;&lt;titles&gt;&lt;title&gt;The sense of plac&lt;/title&gt;&lt;/titles&gt;&lt;section&gt;216 &lt;/section&gt;&lt;dates&gt;&lt;year&gt;1981&lt;/year&gt;&lt;pub-dates&gt;&lt;date&gt;June 1, 1981&lt;/date&gt;&lt;/pub-dates&gt;&lt;/dates&gt;&lt;pub-location&gt;Boston&lt;/pub-location&gt;&lt;publisher&gt;CBI Publishing Company&lt;/publisher&gt;&lt;isbn&gt;978-0843601350&lt;/isbn&gt;&lt;urls&gt;&lt;/urls&gt;&lt;language&gt;English&lt;/language&gt;&lt;/record&gt;&lt;/Cite&gt;&lt;/EndNote&gt;</w:instrText>
      </w:r>
      <w:r w:rsidRPr="00C740BB">
        <w:rPr>
          <w:rFonts w:eastAsia="Calibri"/>
          <w:noProof w:val="0"/>
          <w:color w:val="auto"/>
        </w:rPr>
        <w:fldChar w:fldCharType="separate"/>
      </w:r>
      <w:r w:rsidRPr="00C740BB">
        <w:rPr>
          <w:rFonts w:eastAsia="Calibri"/>
          <w:color w:val="auto"/>
        </w:rPr>
        <w:t>[47]</w:t>
      </w:r>
      <w:r w:rsidRPr="00C740BB">
        <w:rPr>
          <w:rFonts w:eastAsia="Calibri"/>
          <w:noProof w:val="0"/>
          <w:color w:val="auto"/>
        </w:rPr>
        <w:fldChar w:fldCharType="end"/>
      </w:r>
      <w:r w:rsidRPr="00C740BB">
        <w:rPr>
          <w:rFonts w:eastAsia="Calibri"/>
          <w:noProof w:val="0"/>
          <w:color w:val="auto"/>
        </w:rPr>
        <w:t xml:space="preserve">. "Background and context, services and facilities, location of places in cities and need to communicate with the environment" are other factors that have been explored in previous studies </w:t>
      </w:r>
      <w:r w:rsidRPr="00C740BB">
        <w:rPr>
          <w:rFonts w:eastAsia="Calibri"/>
          <w:noProof w:val="0"/>
          <w:color w:val="auto"/>
        </w:rPr>
        <w:fldChar w:fldCharType="begin"/>
      </w:r>
      <w:r w:rsidRPr="00C740BB">
        <w:rPr>
          <w:rFonts w:eastAsia="Calibri"/>
          <w:noProof w:val="0"/>
          <w:color w:val="auto"/>
        </w:rPr>
        <w:instrText xml:space="preserve"> ADDIN EN.CITE &lt;EndNote&gt;&lt;Cite&gt;&lt;Author&gt;Bonaiuto&lt;/Author&gt;&lt;Year&gt;2002&lt;/Year&gt;&lt;RecNum&gt;43&lt;/RecNum&gt;&lt;DisplayText&gt;[40]&lt;/DisplayText&gt;&lt;record&gt;&lt;rec-number&gt;43&lt;/rec-number&gt;&lt;foreign-keys&gt;&lt;key app="EN" db-id="2aaxvvz9fzd5voefwtnxtwd3prdfsazvawsx" timestamp="1587376842"&gt;43&lt;/key&gt;&lt;/foreign-keys&gt;&lt;ref-type name="Journal Article"&gt;17&lt;/ref-type&gt;&lt;contributors&gt;&lt;authors&gt;&lt;author&gt;Bonaiuto, Marino&lt;/author&gt;&lt;author&gt;Carrus, Giuseppe&lt;/author&gt;&lt;author&gt;Martorella, Helga&lt;/author&gt;&lt;author&gt;Bonnes, Mirilia&lt;/author&gt;&lt;/authors&gt;&lt;/contributors&gt;&lt;titles&gt;&lt;title&gt;Local identity processes and environmental attitudes in land use changes: The case of natural protected areas&lt;/title&gt;&lt;secondary-title&gt;Journal of Economic Psychology&lt;/secondary-title&gt;&lt;/titles&gt;&lt;periodical&gt;&lt;full-title&gt;Journal of Economic Psychology&lt;/full-title&gt;&lt;/periodical&gt;&lt;pages&gt;631-653&lt;/pages&gt;&lt;volume&gt;23&lt;/volume&gt;&lt;number&gt;5&lt;/number&gt;&lt;keywords&gt;&lt;keyword&gt;Pro-environmental attitudes&lt;/keyword&gt;&lt;keyword&gt;Regional identity&lt;/keyword&gt;&lt;keyword&gt;Place attachment&lt;/keyword&gt;&lt;keyword&gt;Natural protected areas&lt;/keyword&gt;&lt;/keywords&gt;&lt;dates&gt;&lt;year&gt;2002&lt;/year&gt;&lt;pub-dates&gt;&lt;date&gt;2002/10/01/&lt;/date&gt;&lt;/pub-dates&gt;&lt;/dates&gt;&lt;isbn&gt;0167-4870&lt;/isbn&gt;&lt;urls&gt;&lt;related-urls&gt;&lt;url&gt;http://www.sciencedirect.com/science/article/pii/S0167487002001216&lt;/url&gt;&lt;/related-urls&gt;&lt;/urls&gt;&lt;electronic-resource-num&gt;https://doi.org/10.1016/S0167-4870(02)00121-6&lt;/electronic-resource-num&gt;&lt;/record&gt;&lt;/Cite&gt;&lt;/EndNote&gt;</w:instrText>
      </w:r>
      <w:r w:rsidRPr="00C740BB">
        <w:rPr>
          <w:rFonts w:eastAsia="Calibri"/>
          <w:noProof w:val="0"/>
          <w:color w:val="auto"/>
        </w:rPr>
        <w:fldChar w:fldCharType="separate"/>
      </w:r>
      <w:r w:rsidRPr="00C740BB">
        <w:rPr>
          <w:rFonts w:eastAsia="Calibri"/>
          <w:color w:val="auto"/>
        </w:rPr>
        <w:t>[48]</w:t>
      </w:r>
      <w:r w:rsidRPr="00C740BB">
        <w:rPr>
          <w:rFonts w:eastAsia="Calibri"/>
          <w:noProof w:val="0"/>
          <w:color w:val="auto"/>
        </w:rPr>
        <w:fldChar w:fldCharType="end"/>
      </w:r>
      <w:r w:rsidRPr="00C740BB">
        <w:rPr>
          <w:rFonts w:eastAsia="Calibri"/>
          <w:noProof w:val="0"/>
          <w:color w:val="auto"/>
        </w:rPr>
        <w:t xml:space="preserve">. Also, Salvesen considers the elements of "physical personality, ownership, originality, amenities, natural elements (such as water, plants, trees, sky and sun), private and public spaces" as constitutive components of a place that is effective in creating a sense of place. Furthermore, he considers the various factors such as impatience, the uniformity of buildings and the advent of the digital age as threats to the sense of place </w:t>
      </w:r>
      <w:r w:rsidRPr="00C740BB">
        <w:rPr>
          <w:rFonts w:eastAsia="Calibri"/>
          <w:noProof w:val="0"/>
          <w:color w:val="auto"/>
        </w:rPr>
        <w:fldChar w:fldCharType="begin"/>
      </w:r>
      <w:r w:rsidRPr="00C740BB">
        <w:rPr>
          <w:rFonts w:eastAsia="Calibri"/>
          <w:noProof w:val="0"/>
          <w:color w:val="auto"/>
        </w:rPr>
        <w:instrText xml:space="preserve"> ADDIN EN.CITE &lt;EndNote&gt;&lt;Cite&gt;&lt;Author&gt;Salvesen&lt;/Author&gt;&lt;Year&gt;2002&lt;/Year&gt;&lt;RecNum&gt;44&lt;/RecNum&gt;&lt;DisplayText&gt;[41]&lt;/DisplayText&gt;&lt;record&gt;&lt;rec-number&gt;44&lt;/rec-number&gt;&lt;foreign-keys&gt;&lt;key app="EN" db-id="2aaxvvz9fzd5voefwtnxtwd3prdfsazvawsx" timestamp="1587378212"&gt;44&lt;/key&gt;&lt;/foreign-keys&gt;&lt;ref-type name="Web Page"&gt;12&lt;/ref-type&gt;&lt;contributors&gt;&lt;authors&gt;&lt;author&gt;Salvesen, David&lt;/author&gt;&lt;/authors&gt;&lt;/contributors&gt;&lt;titles&gt;&lt;title&gt;The Making of Place. Research on place &amp;amp; space&lt;/title&gt;&lt;/titles&gt;&lt;dates&gt;&lt;year&gt;2002&lt;/year&gt;&lt;/dates&gt;&lt;pub-location&gt;Montana&lt;/pub-location&gt;&lt;publisher&gt;https://matr.net/news/the-making-of-place/&lt;/publisher&gt;&lt;urls&gt;&lt;related-urls&gt;&lt;url&gt;https://matr.net/news/the-making-of-place/&lt;/url&gt;&lt;/related-urls&gt;&lt;/urls&gt;&lt;custom2&gt;July 23, 2002&lt;/custom2&gt;&lt;/record&gt;&lt;/Cite&gt;&lt;/EndNote&gt;</w:instrText>
      </w:r>
      <w:r w:rsidRPr="00C740BB">
        <w:rPr>
          <w:rFonts w:eastAsia="Calibri"/>
          <w:noProof w:val="0"/>
          <w:color w:val="auto"/>
        </w:rPr>
        <w:fldChar w:fldCharType="separate"/>
      </w:r>
      <w:r w:rsidRPr="00C740BB">
        <w:rPr>
          <w:rFonts w:eastAsia="Calibri"/>
          <w:color w:val="auto"/>
        </w:rPr>
        <w:t>[45]</w:t>
      </w:r>
      <w:r w:rsidRPr="00C740BB">
        <w:rPr>
          <w:rFonts w:eastAsia="Calibri"/>
          <w:noProof w:val="0"/>
          <w:color w:val="auto"/>
        </w:rPr>
        <w:fldChar w:fldCharType="end"/>
      </w:r>
      <w:r w:rsidRPr="00C740BB">
        <w:rPr>
          <w:rFonts w:eastAsia="Calibri"/>
          <w:noProof w:val="0"/>
          <w:color w:val="auto"/>
        </w:rPr>
        <w:t xml:space="preserve">. From Xu’s point of view, the meanings of space and environment play an important role to create a set of particular qualities of sense of place </w:t>
      </w:r>
      <w:r w:rsidRPr="00C740BB">
        <w:rPr>
          <w:rFonts w:eastAsia="Calibri"/>
          <w:noProof w:val="0"/>
          <w:color w:val="auto"/>
        </w:rPr>
        <w:fldChar w:fldCharType="begin"/>
      </w:r>
      <w:r w:rsidRPr="00C740BB">
        <w:rPr>
          <w:rFonts w:eastAsia="Calibri"/>
          <w:noProof w:val="0"/>
          <w:color w:val="auto"/>
        </w:rPr>
        <w:instrText xml:space="preserve"> ADDIN EN.CITE &lt;EndNote&gt;&lt;Cite&gt;&lt;Author&gt;Xu&lt;/Author&gt;&lt;Year&gt;1995&lt;/Year&gt;&lt;RecNum&gt;45&lt;/RecNum&gt;&lt;DisplayText&gt;[42]&lt;/DisplayText&gt;&lt;record&gt;&lt;rec-number&gt;45&lt;/rec-number&gt;&lt;foreign-keys&gt;&lt;key app="EN" db-id="2aaxvvz9fzd5voefwtnxtwd3prdfsazvawsx" timestamp="1587380387"&gt;45&lt;/key&gt;&lt;/foreign-keys&gt;&lt;ref-type name="Web Page"&gt;12&lt;/ref-type&gt;&lt;contributors&gt;&lt;authors&gt;&lt;author&gt;Xu, Y&lt;/author&gt;&lt;/authors&gt;&lt;/contributors&gt;&lt;titles&gt;&lt;title&gt;Sense of Place and Identity&lt;/title&gt;&lt;/titles&gt;&lt;dates&gt;&lt;year&gt;1995&lt;/year&gt;&lt;/dates&gt;&lt;publisher&gt;Research On Place &amp;amp; Space Website&lt;/publisher&gt;&lt;urls&gt;&lt;related-urls&gt;&lt;url&gt;http://www.eslarp.uiuc. edu/la/LA437-F95/repots/yards/main.html&lt;/url&gt;&lt;/related-urls&gt;&lt;/urls&gt;&lt;/record&gt;&lt;/Cite&gt;&lt;/EndNote&gt;</w:instrText>
      </w:r>
      <w:r w:rsidRPr="00C740BB">
        <w:rPr>
          <w:rFonts w:eastAsia="Calibri"/>
          <w:noProof w:val="0"/>
          <w:color w:val="auto"/>
        </w:rPr>
        <w:fldChar w:fldCharType="separate"/>
      </w:r>
      <w:r w:rsidRPr="00C740BB">
        <w:rPr>
          <w:rFonts w:eastAsia="Calibri"/>
          <w:color w:val="auto"/>
        </w:rPr>
        <w:t>[42]</w:t>
      </w:r>
      <w:r w:rsidRPr="00C740BB">
        <w:rPr>
          <w:rFonts w:eastAsia="Calibri"/>
          <w:noProof w:val="0"/>
          <w:color w:val="auto"/>
        </w:rPr>
        <w:fldChar w:fldCharType="end"/>
      </w:r>
      <w:r w:rsidRPr="00C740BB">
        <w:rPr>
          <w:rFonts w:eastAsia="Calibri"/>
          <w:noProof w:val="0"/>
          <w:color w:val="auto"/>
        </w:rPr>
        <w:t xml:space="preserve">. In addition to the components mentioned in Table 2, the results of research in the field of sense of place indicate that the component of time affects the formation of sense </w:t>
      </w:r>
      <w:r w:rsidRPr="00C740BB">
        <w:rPr>
          <w:rFonts w:eastAsia="Calibri"/>
          <w:noProof w:val="0"/>
          <w:color w:val="auto"/>
        </w:rPr>
        <w:lastRenderedPageBreak/>
        <w:t xml:space="preserve">of place. In other words, earlier research has identified the age or position within the life course of an individual as a predictor of sense of place dimensions </w:t>
      </w:r>
      <w:r w:rsidRPr="00C740BB">
        <w:rPr>
          <w:rFonts w:eastAsia="Calibri"/>
          <w:noProof w:val="0"/>
          <w:color w:val="auto"/>
        </w:rPr>
        <w:fldChar w:fldCharType="begin"/>
      </w:r>
      <w:r w:rsidRPr="00C740BB">
        <w:rPr>
          <w:rFonts w:eastAsia="Calibri"/>
          <w:noProof w:val="0"/>
          <w:color w:val="auto"/>
        </w:rPr>
        <w:instrText xml:space="preserve"> ADDIN EN.CITE &lt;EndNote&gt;&lt;Cite&gt;&lt;Author&gt;Cuba&lt;/Author&gt;&lt;Year&gt;1993&lt;/Year&gt;&lt;RecNum&gt;46&lt;/RecNum&gt;&lt;DisplayText&gt;[43]&lt;/DisplayText&gt;&lt;record&gt;&lt;rec-number&gt;46&lt;/rec-number&gt;&lt;foreign-keys&gt;&lt;key app="EN" db-id="2aaxvvz9fzd5voefwtnxtwd3prdfsazvawsx" timestamp="1587380673"&gt;46&lt;/key&gt;&lt;/foreign-keys&gt;&lt;ref-type name="Journal Article"&gt;17&lt;/ref-type&gt;&lt;contributors&gt;&lt;authors&gt;&lt;author&gt;Cuba, Lee&lt;/author&gt;&lt;author&gt;Hummon, David M.&lt;/author&gt;&lt;/authors&gt;&lt;/contributors&gt;&lt;titles&gt;&lt;title&gt;A Place to Call Home: Identification with Dwelling, Community, and Region&lt;/title&gt;&lt;secondary-title&gt;The Sociological Quarterly&lt;/secondary-title&gt;&lt;/titles&gt;&lt;periodical&gt;&lt;full-title&gt;The Sociological Quarterly&lt;/full-title&gt;&lt;/periodical&gt;&lt;pages&gt;111-131&lt;/pages&gt;&lt;volume&gt;34&lt;/volume&gt;&lt;number&gt;1&lt;/number&gt;&lt;dates&gt;&lt;year&gt;1993&lt;/year&gt;&lt;pub-dates&gt;&lt;date&gt;Spring, 1993&lt;/date&gt;&lt;/pub-dates&gt;&lt;/dates&gt;&lt;publisher&gt;[Midwest Sociological Society, Wiley]&lt;/publisher&gt;&lt;isbn&gt;00380253, 15338525&lt;/isbn&gt;&lt;urls&gt;&lt;related-urls&gt;&lt;url&gt;www.jstor.org/stable/4121561&lt;/url&gt;&lt;/related-urls&gt;&lt;/urls&gt;&lt;custom1&gt;Full publication date: Spring, 1993&lt;/custom1&gt;&lt;remote-database-name&gt;JSTOR&lt;/remote-database-name&gt;&lt;access-date&gt;2020/04/20/&lt;/access-date&gt;&lt;/record&gt;&lt;/Cite&gt;&lt;/EndNote&gt;</w:instrText>
      </w:r>
      <w:r w:rsidRPr="00C740BB">
        <w:rPr>
          <w:rFonts w:eastAsia="Calibri"/>
          <w:noProof w:val="0"/>
          <w:color w:val="auto"/>
        </w:rPr>
        <w:fldChar w:fldCharType="separate"/>
      </w:r>
      <w:r w:rsidRPr="00C740BB">
        <w:rPr>
          <w:rFonts w:eastAsia="Calibri"/>
          <w:color w:val="auto"/>
        </w:rPr>
        <w:t>[49]</w:t>
      </w:r>
      <w:r w:rsidRPr="00C740BB">
        <w:rPr>
          <w:rFonts w:eastAsia="Calibri"/>
          <w:noProof w:val="0"/>
          <w:color w:val="auto"/>
        </w:rPr>
        <w:fldChar w:fldCharType="end"/>
      </w:r>
      <w:r w:rsidRPr="00C740BB">
        <w:rPr>
          <w:rFonts w:eastAsia="Calibri"/>
          <w:noProof w:val="0"/>
          <w:color w:val="auto"/>
        </w:rPr>
        <w:t>. In adition, length of residence in a place has been hypothesised as</w:t>
      </w:r>
      <w:r w:rsidRPr="00C740BB">
        <w:rPr>
          <w:rFonts w:eastAsia="Calibri" w:hint="cs"/>
          <w:noProof w:val="0"/>
          <w:color w:val="auto"/>
          <w:rtl/>
        </w:rPr>
        <w:t xml:space="preserve"> </w:t>
      </w:r>
      <w:r w:rsidRPr="00C740BB">
        <w:rPr>
          <w:rFonts w:eastAsia="Calibri"/>
          <w:noProof w:val="0"/>
          <w:color w:val="auto"/>
        </w:rPr>
        <w:t xml:space="preserve">a potential predictor of place variables. It seems that individuals who have resided longer in a place are more likely to have developed significant relationships with other residents as well as with physical attributes of the place </w:t>
      </w:r>
      <w:r w:rsidRPr="00C740BB">
        <w:rPr>
          <w:rFonts w:eastAsia="Calibri"/>
          <w:noProof w:val="0"/>
          <w:color w:val="auto"/>
        </w:rPr>
        <w:fldChar w:fldCharType="begin"/>
      </w:r>
      <w:r w:rsidRPr="00C740BB">
        <w:rPr>
          <w:rFonts w:eastAsia="Calibri"/>
          <w:noProof w:val="0"/>
          <w:color w:val="auto"/>
        </w:rPr>
        <w:instrText xml:space="preserve"> ADDIN EN.CITE &lt;EndNote&gt;&lt;Cite&gt;&lt;Author&gt;Jorgensen&lt;/Author&gt;&lt;Year&gt;2006&lt;/Year&gt;&lt;RecNum&gt;47&lt;/RecNum&gt;&lt;DisplayText&gt;[44]&lt;/DisplayText&gt;&lt;record&gt;&lt;rec-number&gt;47&lt;/rec-number&gt;&lt;foreign-keys&gt;&lt;key app="EN" db-id="2aaxvvz9fzd5voefwtnxtwd3prdfsazvawsx" timestamp="1587380929"&gt;47&lt;/key&gt;&lt;/foreign-keys&gt;&lt;ref-type name="Journal Article"&gt;17&lt;/ref-type&gt;&lt;contributors&gt;&lt;authors&gt;&lt;author&gt;Jorgensen, Bradley S&lt;/author&gt;&lt;author&gt;Stedman, Richard C&lt;/author&gt;&lt;/authors&gt;&lt;/contributors&gt;&lt;titles&gt;&lt;title&gt;A Comparative Analysis of Predictors of Sense of Place Dimensions: Attachment to, Dependence on, and Identification with Lakeshore Properties&lt;/title&gt;&lt;secondary-title&gt;Journal of environmental management&lt;/secondary-title&gt;&lt;/titles&gt;&lt;periodical&gt;&lt;full-title&gt;Journal of environmental management&lt;/full-title&gt;&lt;/periodical&gt;&lt;pages&gt;316-327&lt;/pages&gt;&lt;volume&gt;79&lt;/volume&gt;&lt;dates&gt;&lt;year&gt;2006&lt;/year&gt;&lt;pub-dates&gt;&lt;date&gt;06/01&lt;/date&gt;&lt;/pub-dates&gt;&lt;/dates&gt;&lt;urls&gt;&lt;/urls&gt;&lt;electronic-resource-num&gt;10.1016/j.jenvman.2005.08.003&lt;/electronic-resource-num&gt;&lt;/record&gt;&lt;/Cite&gt;&lt;/EndNote&gt;</w:instrText>
      </w:r>
      <w:r w:rsidRPr="00C740BB">
        <w:rPr>
          <w:rFonts w:eastAsia="Calibri"/>
          <w:noProof w:val="0"/>
          <w:color w:val="auto"/>
        </w:rPr>
        <w:fldChar w:fldCharType="separate"/>
      </w:r>
      <w:r w:rsidRPr="00C740BB">
        <w:rPr>
          <w:rFonts w:eastAsia="Calibri"/>
          <w:color w:val="auto"/>
        </w:rPr>
        <w:t>[50]</w:t>
      </w:r>
      <w:r w:rsidRPr="00C740BB">
        <w:rPr>
          <w:rFonts w:eastAsia="Calibri"/>
          <w:noProof w:val="0"/>
          <w:color w:val="auto"/>
        </w:rPr>
        <w:fldChar w:fldCharType="end"/>
      </w:r>
      <w:r w:rsidRPr="00C740BB">
        <w:rPr>
          <w:rFonts w:eastAsia="Calibri"/>
          <w:noProof w:val="0"/>
          <w:color w:val="auto"/>
        </w:rPr>
        <w:t xml:space="preserve"> and possess a strong feeling towards the place. This position is held by many place theorists such as Tuan; Relph, but contrasts with empirical research conducted by Stedman, who found no effect of le</w:t>
      </w:r>
      <w:r w:rsidR="00455FCC">
        <w:rPr>
          <w:rFonts w:eastAsia="Calibri"/>
          <w:noProof w:val="0"/>
          <w:color w:val="auto"/>
        </w:rPr>
        <w:t xml:space="preserve">ngth of residence on attachment </w:t>
      </w:r>
      <w:r w:rsidR="00455FCC" w:rsidRPr="00C740BB">
        <w:rPr>
          <w:rFonts w:eastAsia="Calibri"/>
          <w:noProof w:val="0"/>
          <w:color w:val="auto"/>
        </w:rPr>
        <w:fldChar w:fldCharType="begin"/>
      </w:r>
      <w:r w:rsidR="00455FCC" w:rsidRPr="00C740BB">
        <w:rPr>
          <w:rFonts w:eastAsia="Calibri"/>
          <w:noProof w:val="0"/>
          <w:color w:val="auto"/>
        </w:rPr>
        <w:instrText xml:space="preserve"> ADDIN EN.CITE &lt;EndNote&gt;&lt;Cite&gt;&lt;Author&gt;Stedman&lt;/Author&gt;&lt;Year&gt;2002&lt;/Year&gt;&lt;RecNum&gt;48&lt;/RecNum&gt;&lt;DisplayText&gt;[45]&lt;/DisplayText&gt;&lt;record&gt;&lt;rec-number&gt;48&lt;/rec-number&gt;&lt;foreign-keys&gt;&lt;key app="EN" db-id="2aaxvvz9fzd5voefwtnxtwd3prdfsazvawsx" timestamp="1587381070"&gt;48&lt;/key&gt;&lt;/foreign-keys&gt;&lt;ref-type name="Journal Article"&gt;17&lt;/ref-type&gt;&lt;contributors&gt;&lt;authors&gt;&lt;author&gt;Stedman, Richard&lt;/author&gt;&lt;/authors&gt;&lt;/contributors&gt;&lt;titles&gt;&lt;title&gt;Toward a social psychology of place: Predicting behavior from place-placebased cognitions, attitude, and identity&lt;/title&gt;&lt;secondary-title&gt;Environment and Behavior&lt;/secondary-title&gt;&lt;/titles&gt;&lt;periodical&gt;&lt;full-title&gt;Environment and Behavior&lt;/full-title&gt;&lt;/periodical&gt;&lt;pages&gt;561-581&lt;/pages&gt;&lt;volume&gt;34&lt;/volume&gt;&lt;number&gt;5&lt;/number&gt;&lt;dates&gt;&lt;year&gt;2002&lt;/year&gt;&lt;pub-dates&gt;&lt;date&gt;09/01&lt;/date&gt;&lt;/pub-dates&gt;&lt;/dates&gt;&lt;urls&gt;&lt;/urls&gt;&lt;electronic-resource-num&gt;10.1177/0013916502034005001&lt;/electronic-resource-num&gt;&lt;/record&gt;&lt;/Cite&gt;&lt;/EndNote&gt;</w:instrText>
      </w:r>
      <w:r w:rsidR="00455FCC" w:rsidRPr="00C740BB">
        <w:rPr>
          <w:rFonts w:eastAsia="Calibri"/>
          <w:noProof w:val="0"/>
          <w:color w:val="auto"/>
        </w:rPr>
        <w:fldChar w:fldCharType="separate"/>
      </w:r>
      <w:r w:rsidR="00455FCC" w:rsidRPr="00C740BB">
        <w:rPr>
          <w:rFonts w:eastAsia="Calibri"/>
          <w:color w:val="auto"/>
        </w:rPr>
        <w:t>[</w:t>
      </w:r>
      <w:r w:rsidR="00455FCC">
        <w:rPr>
          <w:rFonts w:eastAsia="Calibri"/>
          <w:color w:val="auto"/>
        </w:rPr>
        <w:t>9,14,</w:t>
      </w:r>
      <w:r w:rsidR="00455FCC" w:rsidRPr="00C740BB">
        <w:rPr>
          <w:rFonts w:eastAsia="Calibri"/>
          <w:color w:val="auto"/>
        </w:rPr>
        <w:t>37]</w:t>
      </w:r>
      <w:r w:rsidR="00455FCC" w:rsidRPr="00C740BB">
        <w:rPr>
          <w:rFonts w:eastAsia="Calibri"/>
          <w:noProof w:val="0"/>
          <w:color w:val="auto"/>
        </w:rPr>
        <w:fldChar w:fldCharType="end"/>
      </w:r>
    </w:p>
    <w:p w:rsidR="003A1737" w:rsidRPr="00C740BB" w:rsidRDefault="003A1737" w:rsidP="00C740BB">
      <w:pPr>
        <w:widowControl/>
        <w:jc w:val="both"/>
        <w:rPr>
          <w:rFonts w:eastAsia="Calibri"/>
          <w:noProof w:val="0"/>
          <w:color w:val="auto"/>
        </w:rPr>
      </w:pPr>
      <w:r w:rsidRPr="00C740BB">
        <w:rPr>
          <w:rFonts w:eastAsia="Calibri"/>
          <w:noProof w:val="0"/>
          <w:color w:val="auto"/>
        </w:rPr>
        <w:t>The results of the literature review show that the most frequent components of the sense of place are "physical characteristic, urban landscape, natural elements, communal and public spaces". Also, in the category of activity, the components of "walking paths and roads, social interactions, social relations and neighboring, legibility, facilities and infrastructure", in the category of meanings, the components of "feelings, perception and cognition of the environment, safety and security, the meaning of the place and satisfaction", and in the individual-social category, the components of "experience of place, individual and social characteristics, social and individual values, culture and cultural harmony" are the most frequent.</w:t>
      </w:r>
    </w:p>
    <w:p w:rsidR="003A1737" w:rsidRPr="00C740BB" w:rsidRDefault="003A1737" w:rsidP="00C740BB">
      <w:pPr>
        <w:widowControl/>
        <w:spacing w:before="100" w:beforeAutospacing="1" w:after="100" w:afterAutospacing="1"/>
        <w:ind w:firstLine="0"/>
        <w:jc w:val="both"/>
        <w:rPr>
          <w:rFonts w:eastAsia="Calibri"/>
          <w:i/>
          <w:iCs/>
          <w:noProof w:val="0"/>
          <w:color w:val="auto"/>
        </w:rPr>
      </w:pPr>
      <w:r w:rsidRPr="00C740BB">
        <w:rPr>
          <w:rFonts w:eastAsia="Calibri"/>
          <w:i/>
          <w:iCs/>
          <w:noProof w:val="0"/>
          <w:color w:val="auto"/>
        </w:rPr>
        <w:t>3.4. Using Delphi technique</w:t>
      </w:r>
    </w:p>
    <w:p w:rsidR="003A1737" w:rsidRPr="00C740BB" w:rsidRDefault="003A1737" w:rsidP="00C740BB">
      <w:pPr>
        <w:widowControl/>
        <w:jc w:val="both"/>
        <w:rPr>
          <w:rFonts w:eastAsia="Calibri"/>
          <w:noProof w:val="0"/>
          <w:color w:val="auto"/>
        </w:rPr>
      </w:pPr>
      <w:r w:rsidRPr="00C740BB">
        <w:rPr>
          <w:rFonts w:eastAsia="Calibri"/>
          <w:noProof w:val="0"/>
          <w:color w:val="auto"/>
        </w:rPr>
        <w:t xml:space="preserve">As noted earlier, after assembling and categorizing the components of the sense of place, the method needs to be validated to ensure that to what extent the categorization of the components in the four areas are valid and correct and needed changes to be applied, if necessary. In addition, it is necessary to identify the most important components affecting the sense of place in historical fabrics in a credible and systematic way. Therefore, Delphi technique is used to achieve this. Delphi is a systematic approach or method to extract comments from a group of experts on a subject or a question </w:t>
      </w:r>
      <w:r w:rsidRPr="00C740BB">
        <w:rPr>
          <w:rFonts w:eastAsia="Calibri"/>
          <w:noProof w:val="0"/>
          <w:color w:val="auto"/>
        </w:rPr>
        <w:fldChar w:fldCharType="begin"/>
      </w:r>
      <w:r w:rsidRPr="00C740BB">
        <w:rPr>
          <w:rFonts w:eastAsia="Calibri"/>
          <w:noProof w:val="0"/>
          <w:color w:val="auto"/>
        </w:rPr>
        <w:instrText xml:space="preserve"> ADDIN EN.CITE &lt;EndNote&gt;&lt;Cite&gt;&lt;Author&gt;Hsu&lt;/Author&gt;&lt;Year&gt;2007&lt;/Year&gt;&lt;RecNum&gt;49&lt;/RecNum&gt;&lt;DisplayText&gt;[46]&lt;/DisplayText&gt;&lt;record&gt;&lt;rec-number&gt;49&lt;/rec-number&gt;&lt;foreign-keys&gt;&lt;key app="EN" db-id="2aaxvvz9fzd5voefwtnxtwd3prdfsazvawsx" timestamp="1587383380"&gt;49&lt;/key&gt;&lt;/foreign-keys&gt;&lt;ref-type name="Journal Article"&gt;17&lt;/ref-type&gt;&lt;contributors&gt;&lt;authors&gt;&lt;author&gt;Hsu, Chia-Chien&lt;/author&gt;&lt;author&gt;Sandford, Brian A&lt;/author&gt;&lt;/authors&gt;&lt;/contributors&gt;&lt;titles&gt;&lt;title&gt;The Delphi technique: making sense of consensus&lt;/title&gt;&lt;secondary-title&gt;Practical Assessment, Research, and Evaluation&lt;/secondary-title&gt;&lt;/titles&gt;&lt;periodical&gt;&lt;full-title&gt;Practical Assessment, Research, and Evaluation&lt;/full-title&gt;&lt;/periodical&gt;&lt;pages&gt;1-8&lt;/pages&gt;&lt;volume&gt;12&lt;/volume&gt;&lt;number&gt;10&lt;/number&gt;&lt;dates&gt;&lt;year&gt;2007&lt;/year&gt;&lt;/dates&gt;&lt;isbn&gt;1531-7714&lt;/isbn&gt;&lt;urls&gt;&lt;related-urls&gt;&lt;url&gt;https://scholarworks.umass.edu/cgi/viewcontent.cgi?article=1177&amp;amp;context=pare&lt;/url&gt;&lt;/related-urls&gt;&lt;/urls&gt;&lt;/record&gt;&lt;/Cite&gt;&lt;/EndNote&gt;</w:instrText>
      </w:r>
      <w:r w:rsidRPr="00C740BB">
        <w:rPr>
          <w:rFonts w:eastAsia="Calibri"/>
          <w:noProof w:val="0"/>
          <w:color w:val="auto"/>
        </w:rPr>
        <w:fldChar w:fldCharType="separate"/>
      </w:r>
      <w:r w:rsidRPr="00C740BB">
        <w:rPr>
          <w:rFonts w:eastAsia="Calibri"/>
          <w:color w:val="auto"/>
        </w:rPr>
        <w:t>[51]</w:t>
      </w:r>
      <w:r w:rsidRPr="00C740BB">
        <w:rPr>
          <w:rFonts w:eastAsia="Calibri"/>
          <w:noProof w:val="0"/>
          <w:color w:val="auto"/>
        </w:rPr>
        <w:fldChar w:fldCharType="end"/>
      </w:r>
      <w:r w:rsidRPr="00C740BB">
        <w:rPr>
          <w:rFonts w:eastAsia="Calibri"/>
          <w:noProof w:val="0"/>
          <w:color w:val="auto"/>
        </w:rPr>
        <w:t xml:space="preserve"> and is used to reach the consensus opinion of the group of experts by using a questionnaire [52], in a way which the anonymity of the respondents and their feedbacks given to panel members is respected </w:t>
      </w:r>
      <w:r w:rsidRPr="00C740BB">
        <w:rPr>
          <w:rFonts w:eastAsia="Calibri"/>
          <w:noProof w:val="0"/>
          <w:color w:val="auto"/>
        </w:rPr>
        <w:fldChar w:fldCharType="begin"/>
      </w:r>
      <w:r w:rsidRPr="00C740BB">
        <w:rPr>
          <w:rFonts w:eastAsia="Calibri"/>
          <w:noProof w:val="0"/>
          <w:color w:val="auto"/>
        </w:rPr>
        <w:instrText xml:space="preserve"> ADDIN EN.CITE &lt;EndNote&gt;&lt;Cite&gt;&lt;Author&gt;Keeney&lt;/Author&gt;&lt;Year&gt;2001&lt;/Year&gt;&lt;RecNum&gt;50&lt;/RecNum&gt;&lt;DisplayText&gt;[47]&lt;/DisplayText&gt;&lt;record&gt;&lt;rec-number&gt;50&lt;/rec-number&gt;&lt;foreign-keys&gt;&lt;key app="EN" db-id="2aaxvvz9fzd5voefwtnxtwd3prdfsazvawsx" timestamp="1587383514"&gt;50&lt;/key&gt;&lt;/foreign-keys&gt;&lt;ref-type name="Journal Article"&gt;17&lt;/ref-type&gt;&lt;contributors&gt;&lt;authors&gt;&lt;author&gt;Keeney, Sinead&lt;/author&gt;&lt;author&gt;Hasson, Felicity&lt;/author&gt;&lt;author&gt;McKenna, Hugh P.&lt;/author&gt;&lt;/authors&gt;&lt;/contributors&gt;&lt;titles&gt;&lt;title&gt;A critical review of the Delphi technique as a research methodology for nursing&lt;/title&gt;&lt;secondary-title&gt;International Journal of Nursing Studies&lt;/secondary-title&gt;&lt;/titles&gt;&lt;periodical&gt;&lt;full-title&gt;International Journal of Nursing Studies&lt;/full-title&gt;&lt;/periodical&gt;&lt;pages&gt;195-200&lt;/pages&gt;&lt;volume&gt;38&lt;/volume&gt;&lt;number&gt;2&lt;/number&gt;&lt;keywords&gt;&lt;keyword&gt;Delphi technique&lt;/keyword&gt;&lt;keyword&gt;Consensus&lt;/keyword&gt;&lt;keyword&gt;Experts&lt;/keyword&gt;&lt;keyword&gt;Sampling&lt;/keyword&gt;&lt;keyword&gt;Anonymity&lt;/keyword&gt;&lt;/keywords&gt;&lt;dates&gt;&lt;year&gt;2001&lt;/year&gt;&lt;pub-dates&gt;&lt;date&gt;2001/04/01/&lt;/date&gt;&lt;/pub-dates&gt;&lt;/dates&gt;&lt;isbn&gt;0020-7489&lt;/isbn&gt;&lt;urls&gt;&lt;related-urls&gt;&lt;url&gt;http://www.sciencedirect.com/science/article/pii/S0020748900000444&lt;/url&gt;&lt;/related-urls&gt;&lt;/urls&gt;&lt;electronic-resource-num&gt;https://doi.org/10.1016/S0020-7489(00)00044-4&lt;/electronic-resource-num&gt;&lt;/record&gt;&lt;/Cite&gt;&lt;/EndNote&gt;</w:instrText>
      </w:r>
      <w:r w:rsidRPr="00C740BB">
        <w:rPr>
          <w:rFonts w:eastAsia="Calibri"/>
          <w:noProof w:val="0"/>
          <w:color w:val="auto"/>
        </w:rPr>
        <w:fldChar w:fldCharType="separate"/>
      </w:r>
      <w:r w:rsidRPr="00C740BB">
        <w:rPr>
          <w:rFonts w:eastAsia="Calibri"/>
          <w:color w:val="auto"/>
        </w:rPr>
        <w:t>[53]</w:t>
      </w:r>
      <w:r w:rsidRPr="00C740BB">
        <w:rPr>
          <w:rFonts w:eastAsia="Calibri"/>
          <w:noProof w:val="0"/>
          <w:color w:val="auto"/>
        </w:rPr>
        <w:fldChar w:fldCharType="end"/>
      </w:r>
      <w:r w:rsidRPr="00C740BB">
        <w:rPr>
          <w:rFonts w:eastAsia="Calibri"/>
          <w:noProof w:val="0"/>
          <w:color w:val="auto"/>
        </w:rPr>
        <w:t xml:space="preserve">. The population in this technique is usually recommended to be between 15 and 30 </w:t>
      </w:r>
      <w:r w:rsidRPr="00C740BB">
        <w:rPr>
          <w:rFonts w:eastAsia="Calibri"/>
          <w:noProof w:val="0"/>
          <w:color w:val="auto"/>
        </w:rPr>
        <w:fldChar w:fldCharType="begin"/>
      </w:r>
      <w:r w:rsidRPr="00C740BB">
        <w:rPr>
          <w:rFonts w:eastAsia="Calibri"/>
          <w:noProof w:val="0"/>
          <w:color w:val="auto"/>
        </w:rPr>
        <w:instrText xml:space="preserve"> ADDIN EN.CITE &lt;EndNote&gt;&lt;Cite&gt;&lt;Author&gt;Powell&lt;/Author&gt;&lt;Year&gt;2003&lt;/Year&gt;&lt;RecNum&gt;51&lt;/RecNum&gt;&lt;DisplayText&gt;[48]&lt;/DisplayText&gt;&lt;record&gt;&lt;rec-number&gt;51&lt;/rec-number&gt;&lt;foreign-keys&gt;&lt;key app="EN" db-id="2aaxvvz9fzd5voefwtnxtwd3prdfsazvawsx" timestamp="1587383678"&gt;51&lt;/key&gt;&lt;/foreign-keys&gt;&lt;ref-type name="Journal Article"&gt;17&lt;/ref-type&gt;&lt;contributors&gt;&lt;authors&gt;&lt;author&gt;Powell, Catherine&lt;/author&gt;&lt;/authors&gt;&lt;/contributors&gt;&lt;titles&gt;&lt;title&gt;The Delphi technique: Myths and realities&lt;/title&gt;&lt;secondary-title&gt;Journal of advanced nursing&lt;/secondary-title&gt;&lt;/titles&gt;&lt;periodical&gt;&lt;full-title&gt;Journal of advanced nursing&lt;/full-title&gt;&lt;/periodical&gt;&lt;pages&gt;376-82&lt;/pages&gt;&lt;volume&gt;41&lt;/volume&gt;&lt;number&gt;4&lt;/number&gt;&lt;dates&gt;&lt;year&gt;2003&lt;/year&gt;&lt;pub-dates&gt;&lt;date&gt;03/01&lt;/date&gt;&lt;/pub-dates&gt;&lt;/dates&gt;&lt;urls&gt;&lt;/urls&gt;&lt;electronic-resource-num&gt;10.1046/j.1365-2648.2003.02537.x&lt;/electronic-resource-num&gt;&lt;/record&gt;&lt;/Cite&gt;&lt;/EndNote&gt;</w:instrText>
      </w:r>
      <w:r w:rsidRPr="00C740BB">
        <w:rPr>
          <w:rFonts w:eastAsia="Calibri"/>
          <w:noProof w:val="0"/>
          <w:color w:val="auto"/>
        </w:rPr>
        <w:fldChar w:fldCharType="separate"/>
      </w:r>
      <w:r w:rsidRPr="00C740BB">
        <w:rPr>
          <w:rFonts w:eastAsia="Calibri"/>
          <w:color w:val="auto"/>
        </w:rPr>
        <w:t>[54]</w:t>
      </w:r>
      <w:r w:rsidRPr="00C740BB">
        <w:rPr>
          <w:rFonts w:eastAsia="Calibri"/>
          <w:noProof w:val="0"/>
          <w:color w:val="auto"/>
        </w:rPr>
        <w:fldChar w:fldCharType="end"/>
      </w:r>
      <w:r w:rsidRPr="00C740BB">
        <w:rPr>
          <w:rFonts w:eastAsia="Calibri"/>
          <w:noProof w:val="0"/>
          <w:color w:val="auto"/>
        </w:rPr>
        <w:t xml:space="preserve">. In the case of uniformity of expert respondents, this number is usually sufficient between 10 and 15 </w:t>
      </w:r>
      <w:r w:rsidRPr="00C740BB">
        <w:rPr>
          <w:rFonts w:eastAsia="Calibri"/>
          <w:noProof w:val="0"/>
          <w:color w:val="auto"/>
        </w:rPr>
        <w:fldChar w:fldCharType="begin"/>
      </w:r>
      <w:r w:rsidRPr="00C740BB">
        <w:rPr>
          <w:rFonts w:eastAsia="Calibri"/>
          <w:noProof w:val="0"/>
          <w:color w:val="auto"/>
        </w:rPr>
        <w:instrText xml:space="preserve"> ADDIN EN.CITE &lt;EndNote&gt;&lt;Cite&gt;&lt;Author&gt;Windle&lt;/Author&gt;&lt;Year&gt;2004&lt;/Year&gt;&lt;RecNum&gt;52&lt;/RecNum&gt;&lt;DisplayText&gt;[49]&lt;/DisplayText&gt;&lt;record&gt;&lt;rec-number&gt;52&lt;/rec-number&gt;&lt;foreign-keys&gt;&lt;key app="EN" db-id="2aaxvvz9fzd5voefwtnxtwd3prdfsazvawsx" timestamp="1587383808"&gt;52&lt;/key&gt;&lt;/foreign-keys&gt;&lt;ref-type name="Journal Article"&gt;17&lt;/ref-type&gt;&lt;contributors&gt;&lt;authors&gt;&lt;author&gt;Windle, Pamela E&lt;/author&gt;&lt;/authors&gt;&lt;/contributors&gt;&lt;titles&gt;&lt;title&gt;Delphi technique: Assessing component needs&lt;/title&gt;&lt;secondary-title&gt;Journal of perianesthesia nursing : official journal of the American Society of PeriAnesthesia Nurses / American Society of PeriAnesthesia Nurses&lt;/secondary-title&gt;&lt;/titles&gt;&lt;periodical&gt;&lt;full-title&gt;Journal of perianesthesia nursing : official journal of the American Society of PeriAnesthesia Nurses / American Society of PeriAnesthesia Nurses&lt;/full-title&gt;&lt;/periodical&gt;&lt;pages&gt;46-47&lt;/pages&gt;&lt;volume&gt;19&lt;/volume&gt;&lt;number&gt;1&lt;/number&gt;&lt;dates&gt;&lt;year&gt;2004&lt;/year&gt;&lt;pub-dates&gt;&lt;date&gt;03/01&lt;/date&gt;&lt;/pub-dates&gt;&lt;/dates&gt;&lt;urls&gt;&lt;/urls&gt;&lt;electronic-resource-num&gt;10.1016/j.jopan.2003.11.005&lt;/electronic-resource-num&gt;&lt;/record&gt;&lt;/Cite&gt;&lt;/EndNote&gt;</w:instrText>
      </w:r>
      <w:r w:rsidRPr="00C740BB">
        <w:rPr>
          <w:rFonts w:eastAsia="Calibri"/>
          <w:noProof w:val="0"/>
          <w:color w:val="auto"/>
        </w:rPr>
        <w:fldChar w:fldCharType="separate"/>
      </w:r>
      <w:r w:rsidRPr="00C740BB">
        <w:rPr>
          <w:rFonts w:eastAsia="Calibri"/>
          <w:color w:val="auto"/>
        </w:rPr>
        <w:t>[55]</w:t>
      </w:r>
      <w:r w:rsidRPr="00C740BB">
        <w:rPr>
          <w:rFonts w:eastAsia="Calibri"/>
          <w:noProof w:val="0"/>
          <w:color w:val="auto"/>
        </w:rPr>
        <w:fldChar w:fldCharType="end"/>
      </w:r>
      <w:r w:rsidRPr="00C740BB">
        <w:rPr>
          <w:rFonts w:eastAsia="Calibri"/>
          <w:noProof w:val="0"/>
          <w:color w:val="auto"/>
        </w:rPr>
        <w:t>.</w:t>
      </w:r>
    </w:p>
    <w:p w:rsidR="003A1737" w:rsidRPr="00C740BB" w:rsidRDefault="003A1737" w:rsidP="00C740BB">
      <w:pPr>
        <w:widowControl/>
        <w:jc w:val="both"/>
        <w:rPr>
          <w:rFonts w:eastAsia="Calibri"/>
          <w:noProof w:val="0"/>
          <w:color w:val="auto"/>
        </w:rPr>
      </w:pPr>
      <w:r w:rsidRPr="00C740BB">
        <w:rPr>
          <w:rFonts w:eastAsia="Calibri"/>
          <w:noProof w:val="0"/>
          <w:color w:val="auto"/>
        </w:rPr>
        <w:t>Accordingly, in two phases, the results of the research are shared with a group of field experts and their feedbacks and opinions are used to achieve the research goals.</w:t>
      </w:r>
    </w:p>
    <w:p w:rsidR="003A1737" w:rsidRPr="00C740BB" w:rsidRDefault="003A1737" w:rsidP="00C740BB">
      <w:pPr>
        <w:widowControl/>
        <w:spacing w:before="100" w:beforeAutospacing="1" w:after="100" w:afterAutospacing="1"/>
        <w:ind w:firstLine="0"/>
        <w:jc w:val="both"/>
        <w:rPr>
          <w:rFonts w:eastAsia="Calibri"/>
          <w:i/>
          <w:iCs/>
          <w:noProof w:val="0"/>
          <w:color w:val="auto"/>
          <w:vertAlign w:val="superscript"/>
        </w:rPr>
      </w:pPr>
      <w:r w:rsidRPr="00C740BB">
        <w:rPr>
          <w:rFonts w:eastAsia="Calibri"/>
          <w:i/>
          <w:iCs/>
          <w:noProof w:val="0"/>
          <w:color w:val="auto"/>
        </w:rPr>
        <w:t>3.4.1. The first round of the Delphi technique</w:t>
      </w:r>
      <w:r w:rsidRPr="00C740BB">
        <w:rPr>
          <w:rFonts w:eastAsia="Calibri"/>
          <w:i/>
          <w:iCs/>
          <w:noProof w:val="0"/>
          <w:color w:val="auto"/>
          <w:vertAlign w:val="superscript"/>
        </w:rPr>
        <w:t>2</w:t>
      </w:r>
    </w:p>
    <w:p w:rsidR="003A1737" w:rsidRPr="00C740BB" w:rsidRDefault="003A1737" w:rsidP="00C740BB">
      <w:pPr>
        <w:widowControl/>
        <w:jc w:val="both"/>
        <w:rPr>
          <w:rFonts w:eastAsia="Calibri"/>
          <w:noProof w:val="0"/>
          <w:color w:val="auto"/>
        </w:rPr>
      </w:pPr>
      <w:r w:rsidRPr="00C740BB">
        <w:rPr>
          <w:rFonts w:eastAsia="Calibri"/>
          <w:noProof w:val="0"/>
          <w:color w:val="auto"/>
        </w:rPr>
        <w:t xml:space="preserve">In the first stage, a list of 113 components classified after the initial integration, in four physical, activity, meanings and individual-social categories, was given to three experts and they were asked to assess the categories and make suggestions to correct them if needed. They </w:t>
      </w:r>
      <w:r w:rsidRPr="00C740BB">
        <w:rPr>
          <w:rFonts w:eastAsia="Calibri"/>
          <w:noProof w:val="0"/>
          <w:color w:val="auto"/>
        </w:rPr>
        <w:lastRenderedPageBreak/>
        <w:t>were also asked to evaluate the necessity and importance of the components in influencing the sense of place. After collecting the opinions of the experts and analyzing them, a modified classification has been achieved and as per their comments, some of the existing components were removed from list of components due to their general nature, being irrelevant, having the same concept as sense of place or their weak influence on the concept. Also, according to the experts’ opinions, some micro components were placed under the category of macro components, and eventually 70 components of the sense of place were reached.</w:t>
      </w:r>
    </w:p>
    <w:p w:rsidR="003A1737" w:rsidRPr="00C740BB" w:rsidRDefault="003A1737" w:rsidP="00C740BB">
      <w:pPr>
        <w:widowControl/>
        <w:spacing w:before="100" w:beforeAutospacing="1" w:after="100" w:afterAutospacing="1"/>
        <w:ind w:firstLine="0"/>
        <w:jc w:val="both"/>
        <w:rPr>
          <w:rFonts w:eastAsia="Calibri"/>
          <w:i/>
          <w:iCs/>
          <w:noProof w:val="0"/>
          <w:color w:val="auto"/>
        </w:rPr>
      </w:pPr>
      <w:r w:rsidRPr="00C740BB">
        <w:rPr>
          <w:rFonts w:eastAsia="Calibri"/>
          <w:i/>
          <w:iCs/>
          <w:noProof w:val="0"/>
          <w:color w:val="auto"/>
        </w:rPr>
        <w:t xml:space="preserve">3.4.2. The </w:t>
      </w:r>
      <w:r w:rsidR="00455FCC" w:rsidRPr="00C740BB">
        <w:rPr>
          <w:rFonts w:eastAsia="Calibri"/>
          <w:i/>
          <w:iCs/>
          <w:noProof w:val="0"/>
          <w:color w:val="auto"/>
        </w:rPr>
        <w:t>s</w:t>
      </w:r>
      <w:r w:rsidRPr="00C740BB">
        <w:rPr>
          <w:rFonts w:eastAsia="Calibri"/>
          <w:i/>
          <w:iCs/>
          <w:noProof w:val="0"/>
          <w:color w:val="auto"/>
        </w:rPr>
        <w:t>econd round of the Delphi technique</w:t>
      </w:r>
    </w:p>
    <w:p w:rsidR="003A1737" w:rsidRPr="00C740BB" w:rsidRDefault="003A1737" w:rsidP="00C740BB">
      <w:pPr>
        <w:widowControl/>
        <w:jc w:val="both"/>
        <w:rPr>
          <w:rFonts w:eastAsia="Calibri"/>
          <w:noProof w:val="0"/>
          <w:color w:val="auto"/>
        </w:rPr>
      </w:pPr>
      <w:r w:rsidRPr="00C740BB">
        <w:rPr>
          <w:rFonts w:eastAsia="Calibri"/>
          <w:noProof w:val="0"/>
          <w:color w:val="auto"/>
        </w:rPr>
        <w:t>In the second stage, a questionnaire was prepared based on the experts’ opinions in the previous stage, consisted of 70 components of sense of place, and was made available to the panel of 17 faculty members and experts. It was requested of them to give score of 1 (very low) to 5 (very high) to each component, using Likert scale, based on their influence on sense of place in historic districts. Also, experts’ feedback on the component classification was re-considered and analytical procedures were applied at the conclusion.</w:t>
      </w:r>
    </w:p>
    <w:p w:rsidR="003A1737" w:rsidRPr="00C740BB" w:rsidRDefault="003A1737" w:rsidP="00C740BB">
      <w:pPr>
        <w:widowControl/>
        <w:spacing w:before="100" w:beforeAutospacing="1" w:after="100" w:afterAutospacing="1"/>
        <w:ind w:firstLine="0"/>
        <w:jc w:val="both"/>
        <w:rPr>
          <w:rFonts w:ascii="Times New Roman Bold" w:eastAsia="Calibri" w:hAnsi="Times New Roman Bold" w:cstheme="majorBidi"/>
          <w:b/>
          <w:bCs/>
          <w:noProof w:val="0"/>
          <w:color w:val="auto"/>
          <w:sz w:val="22"/>
          <w:szCs w:val="22"/>
        </w:rPr>
      </w:pPr>
      <w:r w:rsidRPr="00C740BB">
        <w:rPr>
          <w:rFonts w:ascii="Times New Roman Bold" w:eastAsia="Calibri" w:hAnsi="Times New Roman Bold" w:cstheme="majorBidi"/>
          <w:b/>
          <w:bCs/>
          <w:noProof w:val="0"/>
          <w:color w:val="auto"/>
          <w:sz w:val="22"/>
          <w:szCs w:val="22"/>
        </w:rPr>
        <w:t>4. RESULTS</w:t>
      </w:r>
    </w:p>
    <w:p w:rsidR="003A1737" w:rsidRPr="00C740BB" w:rsidRDefault="003A1737" w:rsidP="00C740BB">
      <w:pPr>
        <w:widowControl/>
        <w:jc w:val="both"/>
        <w:rPr>
          <w:rFonts w:eastAsia="Calibri"/>
          <w:noProof w:val="0"/>
          <w:color w:val="auto"/>
        </w:rPr>
      </w:pPr>
      <w:r w:rsidRPr="00C740BB">
        <w:rPr>
          <w:rFonts w:eastAsia="Calibri"/>
          <w:noProof w:val="0"/>
          <w:color w:val="auto"/>
        </w:rPr>
        <w:t>The data obtained through the Delphi technique was analyzed using SPSS software and the results are as follows.</w:t>
      </w:r>
    </w:p>
    <w:p w:rsidR="003A1737" w:rsidRPr="00C740BB" w:rsidRDefault="003A1737" w:rsidP="00C740BB">
      <w:pPr>
        <w:widowControl/>
        <w:spacing w:before="100" w:beforeAutospacing="1" w:after="100" w:afterAutospacing="1"/>
        <w:ind w:firstLine="0"/>
        <w:jc w:val="both"/>
        <w:rPr>
          <w:rFonts w:eastAsia="Calibri"/>
          <w:i/>
          <w:iCs/>
          <w:noProof w:val="0"/>
          <w:color w:val="auto"/>
        </w:rPr>
      </w:pPr>
      <w:r w:rsidRPr="00C740BB">
        <w:rPr>
          <w:rFonts w:eastAsia="Calibri"/>
          <w:i/>
          <w:iCs/>
          <w:noProof w:val="0"/>
          <w:color w:val="auto"/>
        </w:rPr>
        <w:t>4.1. Desciptive statistics</w:t>
      </w:r>
    </w:p>
    <w:p w:rsidR="003A1737" w:rsidRPr="00C740BB" w:rsidRDefault="003A1737" w:rsidP="00C740BB">
      <w:pPr>
        <w:widowControl/>
        <w:jc w:val="both"/>
        <w:rPr>
          <w:rFonts w:eastAsia="Calibri"/>
          <w:b/>
          <w:bCs/>
          <w:noProof w:val="0"/>
          <w:color w:val="auto"/>
        </w:rPr>
      </w:pPr>
      <w:r w:rsidRPr="00C740BB">
        <w:rPr>
          <w:rFonts w:eastAsia="Calibri"/>
          <w:noProof w:val="0"/>
          <w:color w:val="auto"/>
        </w:rPr>
        <w:t>According to experts’ opinions, the importance</w:t>
      </w:r>
      <w:r w:rsidRPr="00C740BB">
        <w:rPr>
          <w:rFonts w:eastAsia="Calibri"/>
          <w:noProof w:val="0"/>
          <w:color w:val="auto"/>
          <w:vertAlign w:val="superscript"/>
        </w:rPr>
        <w:t>3</w:t>
      </w:r>
      <w:r w:rsidRPr="00C740BB">
        <w:rPr>
          <w:rFonts w:eastAsia="Calibri"/>
          <w:noProof w:val="0"/>
          <w:color w:val="auto"/>
        </w:rPr>
        <w:t xml:space="preserve"> of each of the physical and activity components of the sense of place in the historical districts is shown in Table 3. The results show that among the physical components, the factors "the presence of valuable landmarks and fabrics (mean 4.71)", "Communal and public spaces (4.59)", "form and physical characteristics (4.59)", "visual harmony and unity of the facades (4.29)", play a very important role in influencing the inhabitants’ sense of place in the historic districts. Also, in activity category, the factors of "events in place, social interactions, social activities and collaborations, roads and pathways, land use and functional diversity, legibility and identification, and accessibility and permeability" are important in shaping the sense of place of residents in historic fabrics.</w:t>
      </w:r>
    </w:p>
    <w:p w:rsidR="00FE5AFC" w:rsidRPr="00C740BB" w:rsidRDefault="00FE5AFC" w:rsidP="00C740BB">
      <w:pPr>
        <w:widowControl/>
        <w:jc w:val="both"/>
        <w:rPr>
          <w:rFonts w:eastAsia="Calibri"/>
          <w:noProof w:val="0"/>
          <w:color w:val="auto"/>
        </w:rPr>
      </w:pPr>
      <w:r w:rsidRPr="00C740BB">
        <w:rPr>
          <w:rFonts w:eastAsia="Calibri"/>
          <w:noProof w:val="0"/>
          <w:color w:val="auto"/>
        </w:rPr>
        <w:t>The most effective components in the meanings category are "quality of place, vitality and happiness, history and originality of place, meaning of place, aesthetic, beauty and arrangement, interest in place, sense of security and safety" and the most effective components in the category of individual- social are "experience of place (4.76), length of residence (4.59), cultural, religious, and ritual ceremonies (4.47), mental imaginations (4.24), awareness of historical values (4.24)".</w:t>
      </w:r>
    </w:p>
    <w:p w:rsidR="00FE5AFC" w:rsidRDefault="00FE5AFC" w:rsidP="00505AF7">
      <w:pPr>
        <w:widowControl/>
        <w:ind w:firstLine="0"/>
        <w:jc w:val="center"/>
        <w:rPr>
          <w:rFonts w:eastAsia="Calibri"/>
          <w:noProof w:val="0"/>
          <w:color w:val="auto"/>
          <w:lang w:bidi="fa-IR"/>
        </w:rPr>
        <w:sectPr w:rsidR="00FE5AFC" w:rsidSect="00D27153">
          <w:type w:val="continuous"/>
          <w:pgSz w:w="11907" w:h="16839" w:code="9"/>
          <w:pgMar w:top="1418" w:right="851" w:bottom="1418" w:left="851" w:header="850" w:footer="567" w:gutter="0"/>
          <w:pgNumType w:start="36"/>
          <w:cols w:num="2" w:space="720"/>
          <w:titlePg/>
          <w:docGrid w:linePitch="360"/>
        </w:sectPr>
      </w:pPr>
    </w:p>
    <w:p w:rsidR="003A1737" w:rsidRDefault="003A1737" w:rsidP="00FE5AFC">
      <w:pPr>
        <w:widowControl/>
        <w:spacing w:after="60"/>
        <w:ind w:firstLine="0"/>
        <w:jc w:val="center"/>
        <w:rPr>
          <w:rFonts w:eastAsia="Calibri"/>
          <w:noProof w:val="0"/>
          <w:color w:val="auto"/>
          <w:lang w:bidi="fa-IR"/>
        </w:rPr>
      </w:pPr>
      <w:r w:rsidRPr="00345A4F">
        <w:rPr>
          <w:rFonts w:eastAsia="Calibri"/>
          <w:b/>
          <w:bCs/>
          <w:noProof w:val="0"/>
          <w:color w:val="auto"/>
          <w:lang w:bidi="fa-IR"/>
        </w:rPr>
        <w:lastRenderedPageBreak/>
        <w:t>Table 3</w:t>
      </w:r>
      <w:r w:rsidR="00345A4F" w:rsidRPr="00345A4F">
        <w:rPr>
          <w:rFonts w:eastAsia="Calibri"/>
          <w:b/>
          <w:bCs/>
          <w:noProof w:val="0"/>
          <w:color w:val="auto"/>
          <w:lang w:bidi="fa-IR"/>
        </w:rPr>
        <w:t>.</w:t>
      </w:r>
      <w:r w:rsidRPr="00E043F6">
        <w:rPr>
          <w:rFonts w:eastAsia="Calibri"/>
          <w:noProof w:val="0"/>
          <w:color w:val="auto"/>
          <w:lang w:bidi="fa-IR"/>
        </w:rPr>
        <w:t xml:space="preserve"> The score of physical and activity components</w:t>
      </w:r>
      <w:r w:rsidR="00DE389D">
        <w:rPr>
          <w:rFonts w:eastAsia="Calibri"/>
          <w:noProof w:val="0"/>
          <w:color w:val="auto"/>
          <w:lang w:bidi="fa-IR"/>
        </w:rPr>
        <w:t xml:space="preserve"> according to experts’ opinions</w:t>
      </w:r>
    </w:p>
    <w:tbl>
      <w:tblPr>
        <w:tblW w:w="4948" w:type="pct"/>
        <w:jc w:val="center"/>
        <w:tblCellMar>
          <w:left w:w="28" w:type="dxa"/>
          <w:right w:w="28" w:type="dxa"/>
        </w:tblCellMar>
        <w:tblLook w:val="04A0" w:firstRow="1" w:lastRow="0" w:firstColumn="1" w:lastColumn="0" w:noHBand="0" w:noVBand="1"/>
      </w:tblPr>
      <w:tblGrid>
        <w:gridCol w:w="5645"/>
        <w:gridCol w:w="1560"/>
        <w:gridCol w:w="851"/>
        <w:gridCol w:w="2098"/>
      </w:tblGrid>
      <w:tr w:rsidR="0090047A" w:rsidRPr="00455FCC" w:rsidTr="006300C3">
        <w:trPr>
          <w:trHeight w:val="227"/>
          <w:jc w:val="center"/>
        </w:trPr>
        <w:tc>
          <w:tcPr>
            <w:tcW w:w="2780" w:type="pct"/>
            <w:tcBorders>
              <w:top w:val="single" w:sz="4" w:space="0" w:color="auto"/>
              <w:bottom w:val="single" w:sz="4" w:space="0" w:color="auto"/>
            </w:tcBorders>
            <w:shd w:val="clear" w:color="auto" w:fill="EEECE1" w:themeFill="background2"/>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 Physical components- 14 Items</w:t>
            </w:r>
          </w:p>
        </w:tc>
        <w:tc>
          <w:tcPr>
            <w:tcW w:w="768" w:type="pct"/>
            <w:tcBorders>
              <w:top w:val="single" w:sz="4" w:space="0" w:color="auto"/>
              <w:bottom w:val="single" w:sz="4" w:space="0" w:color="auto"/>
            </w:tcBorders>
            <w:shd w:val="clear" w:color="auto" w:fill="EEECE1" w:themeFill="background2"/>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Std. Deviation</w:t>
            </w:r>
          </w:p>
        </w:tc>
        <w:tc>
          <w:tcPr>
            <w:tcW w:w="419" w:type="pct"/>
            <w:tcBorders>
              <w:top w:val="single" w:sz="4" w:space="0" w:color="auto"/>
              <w:bottom w:val="single" w:sz="4" w:space="0" w:color="auto"/>
            </w:tcBorders>
            <w:shd w:val="clear" w:color="auto" w:fill="EEECE1" w:themeFill="background2"/>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Mean</w:t>
            </w:r>
          </w:p>
        </w:tc>
        <w:tc>
          <w:tcPr>
            <w:tcW w:w="1034" w:type="pct"/>
            <w:tcBorders>
              <w:top w:val="single" w:sz="4" w:space="0" w:color="auto"/>
              <w:bottom w:val="single" w:sz="4" w:space="0" w:color="auto"/>
            </w:tcBorders>
            <w:shd w:val="clear" w:color="auto" w:fill="EEECE1" w:themeFill="background2"/>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Significance degree</w:t>
            </w:r>
          </w:p>
        </w:tc>
      </w:tr>
      <w:tr w:rsidR="0090047A" w:rsidRPr="00455FCC" w:rsidTr="006300C3">
        <w:trPr>
          <w:trHeight w:val="227"/>
          <w:jc w:val="center"/>
        </w:trPr>
        <w:tc>
          <w:tcPr>
            <w:tcW w:w="2780" w:type="pct"/>
            <w:tcBorders>
              <w:top w:val="single" w:sz="4" w:space="0" w:color="auto"/>
            </w:tcBorders>
            <w:shd w:val="clear" w:color="auto" w:fill="auto"/>
            <w:vAlign w:val="center"/>
          </w:tcPr>
          <w:p w:rsidR="00F459FE" w:rsidRPr="00455FCC" w:rsidRDefault="00F459FE" w:rsidP="003E0736">
            <w:pPr>
              <w:widowControl/>
              <w:ind w:firstLine="0"/>
              <w:jc w:val="left"/>
              <w:rPr>
                <w:rFonts w:eastAsia="Calibri"/>
                <w:noProof w:val="0"/>
                <w:color w:val="auto"/>
              </w:rPr>
            </w:pPr>
            <w:r w:rsidRPr="00455FCC">
              <w:rPr>
                <w:rFonts w:eastAsia="Calibri"/>
                <w:noProof w:val="0"/>
                <w:color w:val="auto"/>
              </w:rPr>
              <w:t xml:space="preserve">Urban landscape </w:t>
            </w:r>
            <w:r w:rsidR="003E0736">
              <w:rPr>
                <w:rFonts w:eastAsia="Calibri"/>
                <w:noProof w:val="0"/>
                <w:color w:val="auto"/>
              </w:rPr>
              <w:t>and</w:t>
            </w:r>
            <w:r w:rsidRPr="00455FCC">
              <w:rPr>
                <w:rFonts w:eastAsia="Calibri"/>
                <w:noProof w:val="0"/>
                <w:color w:val="auto"/>
              </w:rPr>
              <w:t xml:space="preserve"> </w:t>
            </w:r>
            <w:r w:rsidR="001007CF" w:rsidRPr="00455FCC">
              <w:rPr>
                <w:rFonts w:eastAsia="Calibri"/>
                <w:noProof w:val="0"/>
                <w:color w:val="auto"/>
              </w:rPr>
              <w:t>v</w:t>
            </w:r>
            <w:r w:rsidRPr="00455FCC">
              <w:rPr>
                <w:rFonts w:eastAsia="Calibri"/>
                <w:noProof w:val="0"/>
                <w:color w:val="auto"/>
              </w:rPr>
              <w:t>iew</w:t>
            </w:r>
          </w:p>
        </w:tc>
        <w:tc>
          <w:tcPr>
            <w:tcW w:w="768" w:type="pct"/>
            <w:tcBorders>
              <w:top w:val="single" w:sz="4" w:space="0" w:color="auto"/>
            </w:tcBorders>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1.111</w:t>
            </w:r>
          </w:p>
        </w:tc>
        <w:tc>
          <w:tcPr>
            <w:tcW w:w="419" w:type="pct"/>
            <w:tcBorders>
              <w:top w:val="single" w:sz="4" w:space="0" w:color="auto"/>
            </w:tcBorders>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4.12</w:t>
            </w:r>
          </w:p>
        </w:tc>
        <w:tc>
          <w:tcPr>
            <w:tcW w:w="1034" w:type="pct"/>
            <w:tcBorders>
              <w:top w:val="single" w:sz="4" w:space="0" w:color="auto"/>
            </w:tcBorders>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 xml:space="preserve">Form and </w:t>
            </w:r>
            <w:r w:rsidR="001007CF" w:rsidRPr="00455FCC">
              <w:rPr>
                <w:rFonts w:eastAsia="Calibri"/>
                <w:noProof w:val="0"/>
                <w:color w:val="auto"/>
              </w:rPr>
              <w:t>p</w:t>
            </w:r>
            <w:r w:rsidRPr="00455FCC">
              <w:rPr>
                <w:rFonts w:eastAsia="Calibri"/>
                <w:noProof w:val="0"/>
                <w:color w:val="auto"/>
              </w:rPr>
              <w:t>hysical characteristics (texture and material)</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0.507</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4.59</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 xml:space="preserve">Natural elements </w:t>
            </w:r>
            <w:r w:rsidR="003E0736">
              <w:rPr>
                <w:rFonts w:eastAsia="Calibri"/>
                <w:noProof w:val="0"/>
                <w:color w:val="auto"/>
              </w:rPr>
              <w:t>and</w:t>
            </w:r>
            <w:r w:rsidRPr="00455FCC">
              <w:rPr>
                <w:rFonts w:eastAsia="Calibri"/>
                <w:noProof w:val="0"/>
                <w:color w:val="auto"/>
              </w:rPr>
              <w:t xml:space="preserve"> </w:t>
            </w:r>
            <w:r w:rsidR="001007CF" w:rsidRPr="00455FCC">
              <w:rPr>
                <w:rFonts w:eastAsia="Calibri"/>
                <w:noProof w:val="0"/>
                <w:color w:val="auto"/>
              </w:rPr>
              <w:t>r</w:t>
            </w:r>
            <w:r w:rsidRPr="00455FCC">
              <w:rPr>
                <w:rFonts w:eastAsia="Calibri"/>
                <w:noProof w:val="0"/>
                <w:color w:val="auto"/>
              </w:rPr>
              <w:t>elation with nature</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1.269</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4.12</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Visual diversity</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1.417</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3.59</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 xml:space="preserve">Physical borders </w:t>
            </w:r>
            <w:r w:rsidR="003E0736">
              <w:rPr>
                <w:rFonts w:eastAsia="Calibri"/>
                <w:noProof w:val="0"/>
                <w:color w:val="auto"/>
              </w:rPr>
              <w:t>and</w:t>
            </w:r>
            <w:r w:rsidRPr="00455FCC">
              <w:rPr>
                <w:rFonts w:eastAsia="Calibri"/>
                <w:noProof w:val="0"/>
                <w:color w:val="auto"/>
              </w:rPr>
              <w:t xml:space="preserve"> </w:t>
            </w:r>
            <w:r w:rsidR="001007CF" w:rsidRPr="00455FCC">
              <w:rPr>
                <w:rFonts w:eastAsia="Calibri"/>
                <w:noProof w:val="0"/>
                <w:color w:val="auto"/>
              </w:rPr>
              <w:t>t</w:t>
            </w:r>
            <w:r w:rsidRPr="00455FCC">
              <w:rPr>
                <w:rFonts w:eastAsia="Calibri"/>
                <w:noProof w:val="0"/>
                <w:color w:val="auto"/>
              </w:rPr>
              <w:t>erritory</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1.169</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3.65</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Place size</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1.269</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2.88</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Medium</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 xml:space="preserve">Ratio, </w:t>
            </w:r>
            <w:r w:rsidR="001007CF" w:rsidRPr="00455FCC">
              <w:rPr>
                <w:rFonts w:eastAsia="Calibri"/>
                <w:noProof w:val="0"/>
                <w:color w:val="auto"/>
              </w:rPr>
              <w:t>h</w:t>
            </w:r>
            <w:r w:rsidRPr="00455FCC">
              <w:rPr>
                <w:rFonts w:eastAsia="Calibri"/>
                <w:noProof w:val="0"/>
                <w:color w:val="auto"/>
              </w:rPr>
              <w:t xml:space="preserve">uman scale </w:t>
            </w:r>
            <w:r w:rsidR="003E0736">
              <w:rPr>
                <w:rFonts w:eastAsia="Calibri"/>
                <w:noProof w:val="0"/>
                <w:color w:val="auto"/>
              </w:rPr>
              <w:t>and</w:t>
            </w:r>
            <w:r w:rsidRPr="00455FCC">
              <w:rPr>
                <w:rFonts w:eastAsia="Calibri"/>
                <w:noProof w:val="0"/>
                <w:color w:val="auto"/>
              </w:rPr>
              <w:t xml:space="preserve"> Enclosure</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0.928</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4.12</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Decorations</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1.320</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3.65</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Communal and public spaces</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0.795</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4.59</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Presence of valuable landmarks and fabrics</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0.470</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4.71</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Lighting at nights</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1.169</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3.65</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Building density</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1.231</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3.53</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 xml:space="preserve">Visual harmony and </w:t>
            </w:r>
            <w:r w:rsidR="001007CF" w:rsidRPr="00455FCC">
              <w:rPr>
                <w:rFonts w:eastAsia="Calibri"/>
                <w:noProof w:val="0"/>
                <w:color w:val="auto"/>
              </w:rPr>
              <w:t>u</w:t>
            </w:r>
            <w:r w:rsidRPr="00455FCC">
              <w:rPr>
                <w:rFonts w:eastAsia="Calibri"/>
                <w:noProof w:val="0"/>
                <w:color w:val="auto"/>
              </w:rPr>
              <w:t>nity of the facades</w:t>
            </w:r>
          </w:p>
        </w:tc>
        <w:tc>
          <w:tcPr>
            <w:tcW w:w="768"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0.985</w:t>
            </w:r>
          </w:p>
        </w:tc>
        <w:tc>
          <w:tcPr>
            <w:tcW w:w="419"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4.29</w:t>
            </w:r>
          </w:p>
        </w:tc>
        <w:tc>
          <w:tcPr>
            <w:tcW w:w="1034" w:type="pct"/>
            <w:shd w:val="clear" w:color="auto" w:fill="auto"/>
            <w:vAlign w:val="center"/>
          </w:tcPr>
          <w:p w:rsidR="00F459FE" w:rsidRPr="00455FCC" w:rsidRDefault="00F459FE"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6169B1">
            <w:pPr>
              <w:widowControl/>
              <w:ind w:firstLine="0"/>
              <w:jc w:val="left"/>
              <w:rPr>
                <w:rFonts w:eastAsia="Calibri"/>
                <w:noProof w:val="0"/>
                <w:color w:val="auto"/>
              </w:rPr>
            </w:pPr>
            <w:r w:rsidRPr="00455FCC">
              <w:rPr>
                <w:rFonts w:eastAsia="Calibri"/>
                <w:noProof w:val="0"/>
                <w:color w:val="auto"/>
              </w:rPr>
              <w:t>Harmony and adaptation to the natural environment</w:t>
            </w:r>
          </w:p>
        </w:tc>
        <w:tc>
          <w:tcPr>
            <w:tcW w:w="768" w:type="pct"/>
            <w:shd w:val="clear" w:color="auto" w:fill="auto"/>
            <w:vAlign w:val="center"/>
          </w:tcPr>
          <w:p w:rsidR="00065129" w:rsidRPr="00455FCC" w:rsidRDefault="00065129" w:rsidP="006169B1">
            <w:pPr>
              <w:widowControl/>
              <w:ind w:firstLine="0"/>
              <w:jc w:val="left"/>
              <w:rPr>
                <w:rFonts w:eastAsia="Calibri"/>
                <w:noProof w:val="0"/>
                <w:color w:val="auto"/>
              </w:rPr>
            </w:pPr>
            <w:r w:rsidRPr="00455FCC">
              <w:rPr>
                <w:rFonts w:eastAsia="Calibri"/>
                <w:noProof w:val="0"/>
                <w:color w:val="auto"/>
              </w:rPr>
              <w:t>1.166</w:t>
            </w:r>
          </w:p>
        </w:tc>
        <w:tc>
          <w:tcPr>
            <w:tcW w:w="419" w:type="pct"/>
            <w:shd w:val="clear" w:color="auto" w:fill="auto"/>
            <w:vAlign w:val="center"/>
          </w:tcPr>
          <w:p w:rsidR="00065129" w:rsidRPr="00455FCC" w:rsidRDefault="00065129" w:rsidP="006169B1">
            <w:pPr>
              <w:widowControl/>
              <w:ind w:firstLine="0"/>
              <w:jc w:val="left"/>
              <w:rPr>
                <w:rFonts w:eastAsia="Calibri"/>
                <w:noProof w:val="0"/>
                <w:color w:val="auto"/>
              </w:rPr>
            </w:pPr>
            <w:r w:rsidRPr="00455FCC">
              <w:rPr>
                <w:rFonts w:eastAsia="Calibri"/>
                <w:noProof w:val="0"/>
                <w:color w:val="auto"/>
              </w:rPr>
              <w:t>3.88</w:t>
            </w:r>
          </w:p>
        </w:tc>
        <w:tc>
          <w:tcPr>
            <w:tcW w:w="1034" w:type="pct"/>
            <w:shd w:val="clear" w:color="auto" w:fill="auto"/>
            <w:vAlign w:val="center"/>
          </w:tcPr>
          <w:p w:rsidR="00065129" w:rsidRPr="00455FCC" w:rsidRDefault="00065129" w:rsidP="006169B1">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tcBorders>
              <w:top w:val="single" w:sz="4" w:space="0" w:color="auto"/>
              <w:bottom w:val="single" w:sz="4" w:space="0" w:color="auto"/>
            </w:tcBorders>
            <w:shd w:val="clear" w:color="auto" w:fill="EEECE1" w:themeFill="background2"/>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2. Activity components- 15 Items</w:t>
            </w:r>
          </w:p>
        </w:tc>
        <w:tc>
          <w:tcPr>
            <w:tcW w:w="768" w:type="pct"/>
            <w:tcBorders>
              <w:top w:val="single" w:sz="4" w:space="0" w:color="auto"/>
              <w:bottom w:val="single" w:sz="4" w:space="0" w:color="auto"/>
            </w:tcBorders>
            <w:shd w:val="clear" w:color="auto" w:fill="EEECE1" w:themeFill="background2"/>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Std. Deviation</w:t>
            </w:r>
          </w:p>
        </w:tc>
        <w:tc>
          <w:tcPr>
            <w:tcW w:w="419" w:type="pct"/>
            <w:tcBorders>
              <w:top w:val="single" w:sz="4" w:space="0" w:color="auto"/>
              <w:bottom w:val="single" w:sz="4" w:space="0" w:color="auto"/>
            </w:tcBorders>
            <w:shd w:val="clear" w:color="auto" w:fill="EEECE1" w:themeFill="background2"/>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Mean</w:t>
            </w:r>
          </w:p>
        </w:tc>
        <w:tc>
          <w:tcPr>
            <w:tcW w:w="1034" w:type="pct"/>
            <w:tcBorders>
              <w:top w:val="single" w:sz="4" w:space="0" w:color="auto"/>
              <w:bottom w:val="single" w:sz="4" w:space="0" w:color="auto"/>
            </w:tcBorders>
            <w:shd w:val="clear" w:color="auto" w:fill="EEECE1" w:themeFill="background2"/>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Significance degree</w:t>
            </w:r>
          </w:p>
        </w:tc>
      </w:tr>
      <w:tr w:rsidR="0090047A" w:rsidRPr="00455FCC" w:rsidTr="006300C3">
        <w:trPr>
          <w:trHeight w:val="227"/>
          <w:jc w:val="center"/>
        </w:trPr>
        <w:tc>
          <w:tcPr>
            <w:tcW w:w="2780" w:type="pct"/>
            <w:tcBorders>
              <w:top w:val="single" w:sz="4" w:space="0" w:color="auto"/>
            </w:tcBorders>
            <w:shd w:val="clear" w:color="auto" w:fill="auto"/>
            <w:vAlign w:val="center"/>
          </w:tcPr>
          <w:p w:rsidR="00065129" w:rsidRPr="00455FCC" w:rsidRDefault="00065129" w:rsidP="00065129">
            <w:pPr>
              <w:widowControl/>
              <w:ind w:firstLine="0"/>
              <w:jc w:val="left"/>
              <w:rPr>
                <w:rFonts w:eastAsia="Calibri"/>
                <w:noProof w:val="0"/>
                <w:color w:val="auto"/>
                <w:lang w:bidi="fa-IR"/>
              </w:rPr>
            </w:pPr>
            <w:r w:rsidRPr="00455FCC">
              <w:rPr>
                <w:rFonts w:eastAsia="Calibri"/>
                <w:noProof w:val="0"/>
                <w:color w:val="auto"/>
              </w:rPr>
              <w:t xml:space="preserve">Land </w:t>
            </w:r>
            <w:r w:rsidR="001007CF" w:rsidRPr="00455FCC">
              <w:rPr>
                <w:rFonts w:eastAsia="Calibri"/>
                <w:noProof w:val="0"/>
                <w:color w:val="auto"/>
              </w:rPr>
              <w:t>u</w:t>
            </w:r>
            <w:r w:rsidRPr="00455FCC">
              <w:rPr>
                <w:rFonts w:eastAsia="Calibri"/>
                <w:noProof w:val="0"/>
                <w:color w:val="auto"/>
              </w:rPr>
              <w:t xml:space="preserve">se and </w:t>
            </w:r>
            <w:r w:rsidR="001007CF" w:rsidRPr="00455FCC">
              <w:rPr>
                <w:rFonts w:eastAsia="Calibri"/>
                <w:noProof w:val="0"/>
                <w:color w:val="auto"/>
              </w:rPr>
              <w:t>f</w:t>
            </w:r>
            <w:r w:rsidRPr="00455FCC">
              <w:rPr>
                <w:rFonts w:eastAsia="Calibri"/>
                <w:noProof w:val="0"/>
                <w:color w:val="auto"/>
              </w:rPr>
              <w:t>unctional diversity (</w:t>
            </w:r>
            <w:r w:rsidR="001007CF" w:rsidRPr="00455FCC">
              <w:rPr>
                <w:rFonts w:eastAsia="Calibri"/>
                <w:noProof w:val="0"/>
                <w:color w:val="auto"/>
              </w:rPr>
              <w:t>c</w:t>
            </w:r>
            <w:r w:rsidRPr="00455FCC">
              <w:rPr>
                <w:rFonts w:eastAsia="Calibri"/>
                <w:noProof w:val="0"/>
                <w:color w:val="auto"/>
              </w:rPr>
              <w:t xml:space="preserve">ultural, </w:t>
            </w:r>
            <w:r w:rsidR="001007CF" w:rsidRPr="00455FCC">
              <w:rPr>
                <w:rFonts w:eastAsia="Calibri"/>
                <w:noProof w:val="0"/>
                <w:color w:val="auto"/>
              </w:rPr>
              <w:t>c</w:t>
            </w:r>
            <w:r w:rsidRPr="00455FCC">
              <w:rPr>
                <w:rFonts w:eastAsia="Calibri"/>
                <w:noProof w:val="0"/>
                <w:color w:val="auto"/>
              </w:rPr>
              <w:t>ommercial, …)</w:t>
            </w:r>
          </w:p>
        </w:tc>
        <w:tc>
          <w:tcPr>
            <w:tcW w:w="768" w:type="pct"/>
            <w:tcBorders>
              <w:top w:val="single" w:sz="4" w:space="0" w:color="auto"/>
            </w:tcBorders>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0.800</w:t>
            </w:r>
          </w:p>
        </w:tc>
        <w:tc>
          <w:tcPr>
            <w:tcW w:w="419" w:type="pct"/>
            <w:tcBorders>
              <w:top w:val="single" w:sz="4" w:space="0" w:color="auto"/>
            </w:tcBorders>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4.47</w:t>
            </w:r>
          </w:p>
        </w:tc>
        <w:tc>
          <w:tcPr>
            <w:tcW w:w="1034" w:type="pct"/>
            <w:tcBorders>
              <w:top w:val="single" w:sz="4" w:space="0" w:color="auto"/>
            </w:tcBorders>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tl/>
                <w:lang w:bidi="fa-IR"/>
              </w:rPr>
            </w:pPr>
            <w:r w:rsidRPr="00455FCC">
              <w:rPr>
                <w:rFonts w:eastAsia="Calibri"/>
                <w:noProof w:val="0"/>
                <w:color w:val="auto"/>
              </w:rPr>
              <w:t xml:space="preserve">Accessibility </w:t>
            </w:r>
            <w:r w:rsidR="003E0736">
              <w:rPr>
                <w:rFonts w:eastAsia="Calibri"/>
                <w:noProof w:val="0"/>
                <w:color w:val="auto"/>
              </w:rPr>
              <w:t>and</w:t>
            </w:r>
            <w:r w:rsidRPr="00455FCC">
              <w:rPr>
                <w:rFonts w:eastAsia="Calibri"/>
                <w:noProof w:val="0"/>
                <w:color w:val="auto"/>
              </w:rPr>
              <w:t xml:space="preserve"> Permeability</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0.507</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4.41</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 xml:space="preserve">Proper </w:t>
            </w:r>
            <w:r w:rsidR="001007CF" w:rsidRPr="00455FCC">
              <w:rPr>
                <w:rFonts w:eastAsia="Calibri"/>
                <w:noProof w:val="0"/>
                <w:color w:val="auto"/>
              </w:rPr>
              <w:t>r</w:t>
            </w:r>
            <w:r w:rsidRPr="00455FCC">
              <w:rPr>
                <w:rFonts w:eastAsia="Calibri"/>
                <w:noProof w:val="0"/>
                <w:color w:val="auto"/>
              </w:rPr>
              <w:t xml:space="preserve">oads, </w:t>
            </w:r>
            <w:r w:rsidR="001007CF" w:rsidRPr="00455FCC">
              <w:rPr>
                <w:rFonts w:eastAsia="Calibri"/>
                <w:noProof w:val="0"/>
                <w:color w:val="auto"/>
              </w:rPr>
              <w:t>p</w:t>
            </w:r>
            <w:r w:rsidRPr="00455FCC">
              <w:rPr>
                <w:rFonts w:eastAsia="Calibri"/>
                <w:noProof w:val="0"/>
                <w:color w:val="auto"/>
              </w:rPr>
              <w:t xml:space="preserve">athways, </w:t>
            </w:r>
            <w:r w:rsidR="001007CF" w:rsidRPr="00455FCC">
              <w:rPr>
                <w:rFonts w:eastAsia="Calibri"/>
                <w:noProof w:val="0"/>
                <w:color w:val="auto"/>
              </w:rPr>
              <w:t>p</w:t>
            </w:r>
            <w:r w:rsidRPr="00455FCC">
              <w:rPr>
                <w:rFonts w:eastAsia="Calibri"/>
                <w:noProof w:val="0"/>
                <w:color w:val="auto"/>
              </w:rPr>
              <w:t xml:space="preserve">edestrian </w:t>
            </w:r>
            <w:r w:rsidR="003E0736">
              <w:rPr>
                <w:rFonts w:eastAsia="Calibri"/>
                <w:noProof w:val="0"/>
                <w:color w:val="auto"/>
              </w:rPr>
              <w:t>and</w:t>
            </w:r>
            <w:r w:rsidRPr="00455FCC">
              <w:rPr>
                <w:rFonts w:eastAsia="Calibri"/>
                <w:noProof w:val="0"/>
                <w:color w:val="auto"/>
              </w:rPr>
              <w:t xml:space="preserve"> </w:t>
            </w:r>
            <w:r w:rsidR="001007CF" w:rsidRPr="00455FCC">
              <w:rPr>
                <w:rFonts w:eastAsia="Calibri"/>
                <w:noProof w:val="0"/>
                <w:color w:val="auto"/>
              </w:rPr>
              <w:t>a</w:t>
            </w:r>
            <w:r w:rsidRPr="00455FCC">
              <w:rPr>
                <w:rFonts w:eastAsia="Calibri"/>
                <w:noProof w:val="0"/>
                <w:color w:val="auto"/>
              </w:rPr>
              <w:t>ccessibility</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0.800</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4.53</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lang w:bidi="fa-IR"/>
              </w:rPr>
              <w:t>Flexibility</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1.131</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3.82</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Access to public transport</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1.375</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3.53</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Being with others</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0.928</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4.12</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 xml:space="preserve">Legibility </w:t>
            </w:r>
            <w:r w:rsidR="003E0736">
              <w:rPr>
                <w:rFonts w:eastAsia="Calibri"/>
                <w:noProof w:val="0"/>
                <w:color w:val="auto"/>
              </w:rPr>
              <w:t>and</w:t>
            </w:r>
            <w:r w:rsidRPr="00455FCC">
              <w:rPr>
                <w:rFonts w:eastAsia="Calibri"/>
                <w:noProof w:val="0"/>
                <w:color w:val="auto"/>
              </w:rPr>
              <w:t xml:space="preserve"> </w:t>
            </w:r>
            <w:r w:rsidR="001007CF" w:rsidRPr="00455FCC">
              <w:rPr>
                <w:rFonts w:eastAsia="Calibri"/>
                <w:noProof w:val="0"/>
                <w:color w:val="auto"/>
              </w:rPr>
              <w:t>i</w:t>
            </w:r>
            <w:r w:rsidRPr="00455FCC">
              <w:rPr>
                <w:rFonts w:eastAsia="Calibri"/>
                <w:noProof w:val="0"/>
                <w:color w:val="auto"/>
              </w:rPr>
              <w:t>dentification</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0.800</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4.47</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lang w:bidi="fa-IR"/>
              </w:rPr>
              <w:t>Control, monitoring and management of place</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1.091</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3.76</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lang w:bidi="fa-IR"/>
              </w:rPr>
              <w:t xml:space="preserve">Social activities </w:t>
            </w:r>
            <w:r w:rsidR="003E0736">
              <w:rPr>
                <w:rFonts w:eastAsia="Calibri"/>
                <w:noProof w:val="0"/>
                <w:color w:val="auto"/>
              </w:rPr>
              <w:t>and</w:t>
            </w:r>
            <w:r w:rsidRPr="00455FCC">
              <w:rPr>
                <w:rFonts w:eastAsia="Calibri"/>
                <w:noProof w:val="0"/>
                <w:color w:val="auto"/>
                <w:lang w:bidi="fa-IR"/>
              </w:rPr>
              <w:t xml:space="preserve"> </w:t>
            </w:r>
            <w:r w:rsidR="001007CF" w:rsidRPr="00455FCC">
              <w:rPr>
                <w:rFonts w:eastAsia="Calibri"/>
                <w:noProof w:val="0"/>
                <w:color w:val="auto"/>
              </w:rPr>
              <w:t>c</w:t>
            </w:r>
            <w:r w:rsidRPr="00455FCC">
              <w:rPr>
                <w:rFonts w:eastAsia="Calibri"/>
                <w:noProof w:val="0"/>
                <w:color w:val="auto"/>
              </w:rPr>
              <w:t>ollaborations</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0.800</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4.53</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spacing w:val="-2"/>
              </w:rPr>
            </w:pPr>
            <w:r w:rsidRPr="00455FCC">
              <w:rPr>
                <w:rFonts w:eastAsia="Calibri"/>
                <w:noProof w:val="0"/>
                <w:color w:val="auto"/>
                <w:spacing w:val="-2"/>
              </w:rPr>
              <w:t>Social interactions</w:t>
            </w:r>
            <w:r w:rsidR="003E0736">
              <w:rPr>
                <w:rFonts w:eastAsia="Calibri"/>
                <w:noProof w:val="0"/>
                <w:color w:val="auto"/>
              </w:rPr>
              <w:t xml:space="preserve"> and</w:t>
            </w:r>
            <w:r w:rsidR="003E0736" w:rsidRPr="00455FCC">
              <w:rPr>
                <w:rFonts w:eastAsia="Calibri"/>
                <w:noProof w:val="0"/>
                <w:color w:val="auto"/>
                <w:spacing w:val="-2"/>
              </w:rPr>
              <w:t xml:space="preserve"> </w:t>
            </w:r>
            <w:r w:rsidR="001007CF" w:rsidRPr="00455FCC">
              <w:rPr>
                <w:rFonts w:eastAsia="Calibri"/>
                <w:noProof w:val="0"/>
                <w:color w:val="auto"/>
                <w:spacing w:val="-2"/>
              </w:rPr>
              <w:t>n</w:t>
            </w:r>
            <w:r w:rsidRPr="00455FCC">
              <w:rPr>
                <w:rFonts w:eastAsia="Calibri"/>
                <w:noProof w:val="0"/>
                <w:color w:val="auto"/>
                <w:spacing w:val="-2"/>
              </w:rPr>
              <w:t>eighboring</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0.493</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4.65</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Events in place</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0.243</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4.94</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Very 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Cleanliness and Health measures</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1.225</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4.00</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6300C3">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 xml:space="preserve">Smell </w:t>
            </w:r>
            <w:r w:rsidR="003E0736">
              <w:rPr>
                <w:rFonts w:eastAsia="Calibri"/>
                <w:noProof w:val="0"/>
                <w:color w:val="auto"/>
              </w:rPr>
              <w:t>and</w:t>
            </w:r>
            <w:r w:rsidRPr="00455FCC">
              <w:rPr>
                <w:rFonts w:eastAsia="Calibri"/>
                <w:noProof w:val="0"/>
                <w:color w:val="auto"/>
              </w:rPr>
              <w:t xml:space="preserve"> </w:t>
            </w:r>
            <w:r w:rsidR="001007CF" w:rsidRPr="00455FCC">
              <w:rPr>
                <w:rFonts w:eastAsia="Calibri"/>
                <w:noProof w:val="0"/>
                <w:color w:val="auto"/>
              </w:rPr>
              <w:t>s</w:t>
            </w:r>
            <w:r w:rsidRPr="00455FCC">
              <w:rPr>
                <w:rFonts w:eastAsia="Calibri"/>
                <w:noProof w:val="0"/>
                <w:color w:val="auto"/>
              </w:rPr>
              <w:t>ound</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1.091</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3.76</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1007CF">
        <w:trPr>
          <w:trHeight w:val="227"/>
          <w:jc w:val="center"/>
        </w:trPr>
        <w:tc>
          <w:tcPr>
            <w:tcW w:w="2780"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Navigation</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0.866</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4.00</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r w:rsidR="0090047A" w:rsidRPr="00455FCC" w:rsidTr="001007CF">
        <w:trPr>
          <w:trHeight w:val="227"/>
          <w:jc w:val="center"/>
        </w:trPr>
        <w:tc>
          <w:tcPr>
            <w:tcW w:w="2780" w:type="pct"/>
            <w:shd w:val="clear" w:color="auto" w:fill="auto"/>
            <w:vAlign w:val="center"/>
          </w:tcPr>
          <w:p w:rsidR="00065129" w:rsidRPr="00455FCC" w:rsidRDefault="00065129" w:rsidP="001007CF">
            <w:pPr>
              <w:widowControl/>
              <w:ind w:firstLine="0"/>
              <w:jc w:val="left"/>
              <w:rPr>
                <w:rFonts w:eastAsia="Calibri"/>
                <w:noProof w:val="0"/>
                <w:color w:val="auto"/>
              </w:rPr>
            </w:pPr>
            <w:r w:rsidRPr="00455FCC">
              <w:rPr>
                <w:rFonts w:eastAsia="Calibri"/>
                <w:noProof w:val="0"/>
                <w:color w:val="auto"/>
                <w:lang w:bidi="fa-IR"/>
              </w:rPr>
              <w:t xml:space="preserve">Facilities </w:t>
            </w:r>
            <w:r w:rsidR="001007CF">
              <w:rPr>
                <w:rFonts w:eastAsia="Calibri"/>
                <w:noProof w:val="0"/>
                <w:color w:val="auto"/>
                <w:lang w:bidi="fa-IR"/>
              </w:rPr>
              <w:t>and</w:t>
            </w:r>
            <w:r w:rsidRPr="00455FCC">
              <w:rPr>
                <w:rFonts w:eastAsia="Calibri"/>
                <w:noProof w:val="0"/>
                <w:color w:val="auto"/>
                <w:lang w:bidi="fa-IR"/>
              </w:rPr>
              <w:t xml:space="preserve"> </w:t>
            </w:r>
            <w:r w:rsidR="001007CF" w:rsidRPr="00455FCC">
              <w:rPr>
                <w:rFonts w:eastAsia="Calibri"/>
                <w:noProof w:val="0"/>
                <w:color w:val="auto"/>
                <w:lang w:bidi="fa-IR"/>
              </w:rPr>
              <w:t>i</w:t>
            </w:r>
            <w:r w:rsidRPr="00455FCC">
              <w:rPr>
                <w:rFonts w:eastAsia="Calibri"/>
                <w:noProof w:val="0"/>
                <w:color w:val="auto"/>
                <w:lang w:bidi="fa-IR"/>
              </w:rPr>
              <w:t>nfrastructures (utilities, urban furniture and parking)</w:t>
            </w:r>
          </w:p>
        </w:tc>
        <w:tc>
          <w:tcPr>
            <w:tcW w:w="768"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1.131</w:t>
            </w:r>
          </w:p>
        </w:tc>
        <w:tc>
          <w:tcPr>
            <w:tcW w:w="419"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3.82</w:t>
            </w:r>
          </w:p>
        </w:tc>
        <w:tc>
          <w:tcPr>
            <w:tcW w:w="1034" w:type="pct"/>
            <w:shd w:val="clear" w:color="auto" w:fill="auto"/>
            <w:vAlign w:val="center"/>
          </w:tcPr>
          <w:p w:rsidR="00065129" w:rsidRPr="00455FCC" w:rsidRDefault="00065129" w:rsidP="00065129">
            <w:pPr>
              <w:widowControl/>
              <w:ind w:firstLine="0"/>
              <w:jc w:val="left"/>
              <w:rPr>
                <w:rFonts w:eastAsia="Calibri"/>
                <w:noProof w:val="0"/>
                <w:color w:val="auto"/>
              </w:rPr>
            </w:pPr>
            <w:r w:rsidRPr="00455FCC">
              <w:rPr>
                <w:rFonts w:eastAsia="Calibri"/>
                <w:noProof w:val="0"/>
                <w:color w:val="auto"/>
              </w:rPr>
              <w:t>High</w:t>
            </w:r>
          </w:p>
        </w:tc>
      </w:tr>
    </w:tbl>
    <w:p w:rsidR="003A1737" w:rsidRDefault="003A1737" w:rsidP="00F459FE">
      <w:pPr>
        <w:widowControl/>
        <w:spacing w:before="120" w:after="60"/>
        <w:ind w:firstLine="0"/>
        <w:jc w:val="center"/>
        <w:rPr>
          <w:rFonts w:eastAsia="Calibri"/>
          <w:noProof w:val="0"/>
          <w:color w:val="auto"/>
          <w:lang w:bidi="fa-IR"/>
        </w:rPr>
      </w:pPr>
      <w:r w:rsidRPr="00DE389D">
        <w:rPr>
          <w:rFonts w:eastAsia="Calibri"/>
          <w:b/>
          <w:bCs/>
          <w:noProof w:val="0"/>
          <w:color w:val="auto"/>
          <w:lang w:bidi="fa-IR"/>
        </w:rPr>
        <w:t>Table 4</w:t>
      </w:r>
      <w:r w:rsidR="00DE389D" w:rsidRPr="00DE389D">
        <w:rPr>
          <w:rFonts w:eastAsia="Calibri"/>
          <w:b/>
          <w:bCs/>
          <w:noProof w:val="0"/>
          <w:color w:val="auto"/>
          <w:lang w:bidi="fa-IR"/>
        </w:rPr>
        <w:t>.</w:t>
      </w:r>
      <w:r w:rsidRPr="00E043F6">
        <w:rPr>
          <w:rFonts w:eastAsia="Calibri"/>
          <w:noProof w:val="0"/>
          <w:color w:val="auto"/>
          <w:lang w:bidi="fa-IR"/>
        </w:rPr>
        <w:t xml:space="preserve"> The score of meanings and social-individual components</w:t>
      </w:r>
      <w:r w:rsidR="00F459FE">
        <w:rPr>
          <w:rFonts w:eastAsia="Calibri"/>
          <w:noProof w:val="0"/>
          <w:color w:val="auto"/>
          <w:lang w:bidi="fa-IR"/>
        </w:rPr>
        <w:t xml:space="preserve"> according to experts’ opinions</w:t>
      </w:r>
    </w:p>
    <w:tbl>
      <w:tblPr>
        <w:tblW w:w="4875" w:type="pct"/>
        <w:jc w:val="center"/>
        <w:tblLook w:val="04A0" w:firstRow="1" w:lastRow="0" w:firstColumn="1" w:lastColumn="0" w:noHBand="0" w:noVBand="1"/>
      </w:tblPr>
      <w:tblGrid>
        <w:gridCol w:w="5636"/>
        <w:gridCol w:w="1559"/>
        <w:gridCol w:w="864"/>
        <w:gridCol w:w="2101"/>
      </w:tblGrid>
      <w:tr w:rsidR="0090047A" w:rsidRPr="001007CF" w:rsidTr="0090047A">
        <w:trPr>
          <w:trHeight w:val="227"/>
          <w:jc w:val="center"/>
        </w:trPr>
        <w:tc>
          <w:tcPr>
            <w:tcW w:w="2774"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 Meanings components- 25 Items</w:t>
            </w:r>
          </w:p>
        </w:tc>
        <w:tc>
          <w:tcPr>
            <w:tcW w:w="767"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Std. Deviation</w:t>
            </w:r>
          </w:p>
        </w:tc>
        <w:tc>
          <w:tcPr>
            <w:tcW w:w="425"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Mean</w:t>
            </w:r>
          </w:p>
        </w:tc>
        <w:tc>
          <w:tcPr>
            <w:tcW w:w="1034"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Significance degree</w:t>
            </w:r>
          </w:p>
        </w:tc>
      </w:tr>
      <w:tr w:rsidR="0090047A" w:rsidRPr="001007CF" w:rsidTr="0090047A">
        <w:trPr>
          <w:trHeight w:val="227"/>
          <w:jc w:val="center"/>
        </w:trPr>
        <w:tc>
          <w:tcPr>
            <w:tcW w:w="2774"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Quality of place</w:t>
            </w:r>
          </w:p>
        </w:tc>
        <w:tc>
          <w:tcPr>
            <w:tcW w:w="767"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0.426</w:t>
            </w:r>
          </w:p>
        </w:tc>
        <w:tc>
          <w:tcPr>
            <w:tcW w:w="425"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4.79</w:t>
            </w:r>
          </w:p>
        </w:tc>
        <w:tc>
          <w:tcPr>
            <w:tcW w:w="1034"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The meaning of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0.806</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4.37</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Quality of life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1.014</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4.20</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Symbolism, beliefs and symbolic concepts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1.317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3.88</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Aesthetic, </w:t>
            </w:r>
            <w:r w:rsidR="001007CF" w:rsidRPr="001007CF">
              <w:rPr>
                <w:rFonts w:eastAsia="Calibri"/>
                <w:noProof w:val="0"/>
                <w:color w:val="auto"/>
              </w:rPr>
              <w:t>b</w:t>
            </w:r>
            <w:r w:rsidRPr="001007CF">
              <w:rPr>
                <w:rFonts w:eastAsia="Calibri"/>
                <w:noProof w:val="0"/>
                <w:color w:val="auto"/>
              </w:rPr>
              <w:t>eauty</w:t>
            </w:r>
            <w:r w:rsidRPr="001007CF">
              <w:rPr>
                <w:rFonts w:eastAsia="Calibri" w:hint="cs"/>
                <w:noProof w:val="0"/>
                <w:color w:val="auto"/>
                <w:rtl/>
              </w:rPr>
              <w:t xml:space="preserve"> </w:t>
            </w:r>
            <w:r w:rsidR="003E0736" w:rsidRPr="001007CF">
              <w:rPr>
                <w:rFonts w:eastAsia="Calibri"/>
                <w:noProof w:val="0"/>
                <w:color w:val="auto"/>
              </w:rPr>
              <w:t>and</w:t>
            </w:r>
            <w:r w:rsidRPr="001007CF">
              <w:rPr>
                <w:rFonts w:eastAsia="Calibri"/>
                <w:noProof w:val="0"/>
                <w:color w:val="auto"/>
              </w:rPr>
              <w:t xml:space="preserve"> </w:t>
            </w:r>
            <w:r w:rsidR="001007CF" w:rsidRPr="001007CF">
              <w:rPr>
                <w:rFonts w:eastAsia="Calibri"/>
                <w:noProof w:val="0"/>
                <w:color w:val="auto"/>
              </w:rPr>
              <w:t>a</w:t>
            </w:r>
            <w:r w:rsidRPr="001007CF">
              <w:rPr>
                <w:rFonts w:eastAsia="Calibri"/>
                <w:noProof w:val="0"/>
                <w:color w:val="auto"/>
              </w:rPr>
              <w:t>rrangement</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0.786</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4.35</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Sense of security </w:t>
            </w:r>
            <w:r w:rsidR="003E0736" w:rsidRPr="001007CF">
              <w:rPr>
                <w:rFonts w:eastAsia="Calibri"/>
                <w:noProof w:val="0"/>
                <w:color w:val="auto"/>
              </w:rPr>
              <w:t>and</w:t>
            </w:r>
            <w:r w:rsidRPr="001007CF">
              <w:rPr>
                <w:rFonts w:eastAsia="Calibri"/>
                <w:noProof w:val="0"/>
                <w:color w:val="auto"/>
              </w:rPr>
              <w:t xml:space="preserve"> Safety</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0.985</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4.29</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Traditions and </w:t>
            </w:r>
            <w:r w:rsidR="001007CF" w:rsidRPr="001007CF">
              <w:rPr>
                <w:rFonts w:eastAsia="Calibri"/>
                <w:noProof w:val="0"/>
                <w:color w:val="auto"/>
              </w:rPr>
              <w:t>p</w:t>
            </w:r>
            <w:r w:rsidRPr="001007CF">
              <w:rPr>
                <w:rFonts w:eastAsia="Calibri"/>
                <w:noProof w:val="0"/>
                <w:color w:val="auto"/>
              </w:rPr>
              <w:t>lace names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1.317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3.88</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Memorability</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0.928</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4.12</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Calmness </w:t>
            </w:r>
            <w:r w:rsidR="003E0736" w:rsidRPr="001007CF">
              <w:rPr>
                <w:rFonts w:eastAsia="Calibri"/>
                <w:noProof w:val="0"/>
                <w:color w:val="auto"/>
              </w:rPr>
              <w:t>and</w:t>
            </w:r>
            <w:r w:rsidRPr="001007CF">
              <w:rPr>
                <w:rFonts w:eastAsia="Calibri"/>
                <w:noProof w:val="0"/>
                <w:color w:val="auto"/>
              </w:rPr>
              <w:t xml:space="preserve"> </w:t>
            </w:r>
            <w:r w:rsidR="001007CF" w:rsidRPr="001007CF">
              <w:rPr>
                <w:rFonts w:eastAsia="Calibri"/>
                <w:noProof w:val="0"/>
                <w:color w:val="auto"/>
              </w:rPr>
              <w:t>r</w:t>
            </w:r>
            <w:r w:rsidRPr="001007CF">
              <w:rPr>
                <w:rFonts w:eastAsia="Calibri"/>
                <w:noProof w:val="0"/>
                <w:color w:val="auto"/>
              </w:rPr>
              <w:t>elaxation</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1.147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4.13</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Feeling comfortable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1.061</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4.00</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Satisfaction</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1.237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3.94</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Sense of community</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0.957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4.12</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Vitality </w:t>
            </w:r>
            <w:r w:rsidR="003E0736" w:rsidRPr="001007CF">
              <w:rPr>
                <w:rFonts w:eastAsia="Calibri"/>
                <w:noProof w:val="0"/>
                <w:color w:val="auto"/>
              </w:rPr>
              <w:t>and</w:t>
            </w:r>
            <w:r w:rsidRPr="001007CF">
              <w:rPr>
                <w:rFonts w:eastAsia="Calibri"/>
                <w:noProof w:val="0"/>
                <w:color w:val="auto"/>
              </w:rPr>
              <w:t xml:space="preserve"> </w:t>
            </w:r>
            <w:r w:rsidR="001007CF" w:rsidRPr="001007CF">
              <w:rPr>
                <w:rFonts w:eastAsia="Calibri"/>
                <w:noProof w:val="0"/>
                <w:color w:val="auto"/>
              </w:rPr>
              <w:t>h</w:t>
            </w:r>
            <w:r w:rsidRPr="001007CF">
              <w:rPr>
                <w:rFonts w:eastAsia="Calibri"/>
                <w:noProof w:val="0"/>
                <w:color w:val="auto"/>
              </w:rPr>
              <w:t>appiness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1.007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4.53</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Pleasure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1.265</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3.50</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History </w:t>
            </w:r>
            <w:r w:rsidR="003E0736" w:rsidRPr="001007CF">
              <w:rPr>
                <w:rFonts w:eastAsia="Calibri"/>
                <w:noProof w:val="0"/>
                <w:color w:val="auto"/>
              </w:rPr>
              <w:t>and</w:t>
            </w:r>
            <w:r w:rsidRPr="001007CF">
              <w:rPr>
                <w:rFonts w:eastAsia="Calibri"/>
                <w:noProof w:val="0"/>
                <w:color w:val="auto"/>
              </w:rPr>
              <w:t xml:space="preserve"> </w:t>
            </w:r>
            <w:r w:rsidR="001007CF" w:rsidRPr="001007CF">
              <w:rPr>
                <w:rFonts w:eastAsia="Calibri"/>
                <w:noProof w:val="0"/>
                <w:color w:val="auto"/>
              </w:rPr>
              <w:t>o</w:t>
            </w:r>
            <w:r w:rsidRPr="001007CF">
              <w:rPr>
                <w:rFonts w:eastAsia="Calibri"/>
                <w:noProof w:val="0"/>
                <w:color w:val="auto"/>
              </w:rPr>
              <w:t>riginality of the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1.004</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4.41</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Being proud of the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1.265</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4.00</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Interest in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0.816</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4.33</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Spirituality and emotional ties to the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1.500</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3.88</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Mystery </w:t>
            </w:r>
            <w:r w:rsidR="003E0736" w:rsidRPr="001007CF">
              <w:rPr>
                <w:rFonts w:eastAsia="Calibri"/>
                <w:noProof w:val="0"/>
                <w:color w:val="auto"/>
              </w:rPr>
              <w:t>and</w:t>
            </w:r>
            <w:r w:rsidRPr="001007CF">
              <w:rPr>
                <w:rFonts w:eastAsia="Calibri"/>
                <w:noProof w:val="0"/>
                <w:color w:val="auto"/>
              </w:rPr>
              <w:t xml:space="preserve"> Secrecy</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1.483</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3.25</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Medium</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Appealing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1.166</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3.88</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Place familiarity</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0.929</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4.06</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Place’s artistic values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1.131</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3.82</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Hope for better conditions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1.457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3.47</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Sense of loss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1.109</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3.19</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Medium</w:t>
            </w:r>
          </w:p>
        </w:tc>
      </w:tr>
      <w:tr w:rsidR="0090047A" w:rsidRPr="001007CF" w:rsidTr="0090047A">
        <w:trPr>
          <w:trHeight w:val="227"/>
          <w:jc w:val="center"/>
        </w:trPr>
        <w:tc>
          <w:tcPr>
            <w:tcW w:w="2774" w:type="pct"/>
            <w:tcBorders>
              <w:bottom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Sense of justice</w:t>
            </w:r>
          </w:p>
        </w:tc>
        <w:tc>
          <w:tcPr>
            <w:tcW w:w="767" w:type="pct"/>
            <w:tcBorders>
              <w:bottom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1.278</w:t>
            </w:r>
          </w:p>
        </w:tc>
        <w:tc>
          <w:tcPr>
            <w:tcW w:w="425" w:type="pct"/>
            <w:tcBorders>
              <w:bottom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3.41</w:t>
            </w:r>
          </w:p>
        </w:tc>
        <w:tc>
          <w:tcPr>
            <w:tcW w:w="1034" w:type="pct"/>
            <w:tcBorders>
              <w:bottom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lastRenderedPageBreak/>
              <w:t>4. Individual-Social components-15 Items</w:t>
            </w:r>
          </w:p>
        </w:tc>
        <w:tc>
          <w:tcPr>
            <w:tcW w:w="767"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Std. Deviation</w:t>
            </w:r>
          </w:p>
        </w:tc>
        <w:tc>
          <w:tcPr>
            <w:tcW w:w="425"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Mean</w:t>
            </w:r>
          </w:p>
        </w:tc>
        <w:tc>
          <w:tcPr>
            <w:tcW w:w="1034"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Significance degree</w:t>
            </w:r>
          </w:p>
        </w:tc>
      </w:tr>
      <w:tr w:rsidR="0090047A" w:rsidRPr="001007CF" w:rsidTr="0090047A">
        <w:trPr>
          <w:trHeight w:val="227"/>
          <w:jc w:val="center"/>
        </w:trPr>
        <w:tc>
          <w:tcPr>
            <w:tcW w:w="2774"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Housing ownership type</w:t>
            </w:r>
          </w:p>
        </w:tc>
        <w:tc>
          <w:tcPr>
            <w:tcW w:w="767"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1.088</w:t>
            </w:r>
          </w:p>
        </w:tc>
        <w:tc>
          <w:tcPr>
            <w:tcW w:w="425"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4.06</w:t>
            </w:r>
          </w:p>
        </w:tc>
        <w:tc>
          <w:tcPr>
            <w:tcW w:w="1034" w:type="pct"/>
            <w:tcBorders>
              <w:top w:val="single" w:sz="4" w:space="0" w:color="auto"/>
            </w:tcBorders>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Cultural, </w:t>
            </w:r>
            <w:r w:rsidR="001007CF" w:rsidRPr="001007CF">
              <w:rPr>
                <w:rFonts w:eastAsia="Calibri"/>
                <w:noProof w:val="0"/>
                <w:color w:val="auto"/>
              </w:rPr>
              <w:t>r</w:t>
            </w:r>
            <w:r w:rsidRPr="001007CF">
              <w:rPr>
                <w:rFonts w:eastAsia="Calibri"/>
                <w:noProof w:val="0"/>
                <w:color w:val="auto"/>
              </w:rPr>
              <w:t xml:space="preserve">eligious and </w:t>
            </w:r>
            <w:r w:rsidR="001007CF" w:rsidRPr="001007CF">
              <w:rPr>
                <w:rFonts w:eastAsia="Calibri"/>
                <w:noProof w:val="0"/>
                <w:color w:val="auto"/>
              </w:rPr>
              <w:t>r</w:t>
            </w:r>
            <w:r w:rsidRPr="001007CF">
              <w:rPr>
                <w:rFonts w:eastAsia="Calibri"/>
                <w:noProof w:val="0"/>
                <w:color w:val="auto"/>
              </w:rPr>
              <w:t>itual ceremonies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0.514</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4.47</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Mental imaginations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0.970</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4.24</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Attitude, Worldview </w:t>
            </w:r>
            <w:r w:rsidR="003E0736" w:rsidRPr="001007CF">
              <w:rPr>
                <w:rFonts w:eastAsia="Calibri"/>
                <w:noProof w:val="0"/>
                <w:color w:val="auto"/>
              </w:rPr>
              <w:t>and</w:t>
            </w:r>
            <w:r w:rsidRPr="001007CF">
              <w:rPr>
                <w:rFonts w:eastAsia="Calibri"/>
                <w:noProof w:val="0"/>
                <w:color w:val="auto"/>
              </w:rPr>
              <w:t xml:space="preserve"> intention</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1.505</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3.53</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Experience of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0.437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4.76</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 xml:space="preserve">Individual and </w:t>
            </w:r>
            <w:r w:rsidR="00E10F2B" w:rsidRPr="001007CF">
              <w:rPr>
                <w:rFonts w:eastAsia="Calibri"/>
                <w:noProof w:val="0"/>
                <w:color w:val="auto"/>
                <w:lang w:bidi="fa-IR"/>
              </w:rPr>
              <w:t>s</w:t>
            </w:r>
            <w:r w:rsidRPr="001007CF">
              <w:rPr>
                <w:rFonts w:eastAsia="Calibri"/>
                <w:noProof w:val="0"/>
                <w:color w:val="auto"/>
                <w:lang w:bidi="fa-IR"/>
              </w:rPr>
              <w:t>ocial values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1.029</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3.94</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 xml:space="preserve">Individual and </w:t>
            </w:r>
            <w:r w:rsidR="00E10F2B" w:rsidRPr="001007CF">
              <w:rPr>
                <w:rFonts w:eastAsia="Calibri"/>
                <w:noProof w:val="0"/>
                <w:color w:val="auto"/>
                <w:lang w:bidi="fa-IR"/>
              </w:rPr>
              <w:t>s</w:t>
            </w:r>
            <w:r w:rsidRPr="001007CF">
              <w:rPr>
                <w:rFonts w:eastAsia="Calibri"/>
                <w:noProof w:val="0"/>
                <w:color w:val="auto"/>
                <w:lang w:bidi="fa-IR"/>
              </w:rPr>
              <w:t>ocial characteristics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1.063</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3.94</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Expectations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1.278</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3.59</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Needs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0.957</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4.13</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 xml:space="preserve">Culture and </w:t>
            </w:r>
            <w:r w:rsidR="00E10F2B" w:rsidRPr="001007CF">
              <w:rPr>
                <w:rFonts w:eastAsia="Calibri"/>
                <w:noProof w:val="0"/>
                <w:color w:val="auto"/>
                <w:lang w:bidi="fa-IR"/>
              </w:rPr>
              <w:t>c</w:t>
            </w:r>
            <w:r w:rsidRPr="001007CF">
              <w:rPr>
                <w:rFonts w:eastAsia="Calibri"/>
                <w:noProof w:val="0"/>
                <w:color w:val="auto"/>
                <w:lang w:bidi="fa-IR"/>
              </w:rPr>
              <w:t>ultural harmony</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1.265</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4.00</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Economy (</w:t>
            </w:r>
            <w:r w:rsidR="00E10F2B" w:rsidRPr="001007CF">
              <w:rPr>
                <w:rFonts w:eastAsia="Calibri"/>
                <w:noProof w:val="0"/>
                <w:color w:val="auto"/>
                <w:lang w:bidi="fa-IR"/>
              </w:rPr>
              <w:t>e</w:t>
            </w:r>
            <w:r w:rsidRPr="001007CF">
              <w:rPr>
                <w:rFonts w:eastAsia="Calibri"/>
                <w:noProof w:val="0"/>
                <w:color w:val="auto"/>
                <w:lang w:bidi="fa-IR"/>
              </w:rPr>
              <w:t xml:space="preserve">conomic conditions </w:t>
            </w:r>
            <w:r w:rsidR="001007CF" w:rsidRPr="001007CF">
              <w:rPr>
                <w:rFonts w:eastAsia="Calibri"/>
                <w:noProof w:val="0"/>
                <w:color w:val="auto"/>
              </w:rPr>
              <w:t>and</w:t>
            </w:r>
            <w:r w:rsidRPr="001007CF">
              <w:rPr>
                <w:rFonts w:eastAsia="Calibri"/>
                <w:noProof w:val="0"/>
                <w:color w:val="auto"/>
                <w:lang w:bidi="fa-IR"/>
              </w:rPr>
              <w:t xml:space="preserve"> </w:t>
            </w:r>
            <w:r w:rsidR="00E10F2B" w:rsidRPr="001007CF">
              <w:rPr>
                <w:rFonts w:eastAsia="Calibri"/>
                <w:noProof w:val="0"/>
                <w:color w:val="auto"/>
                <w:lang w:bidi="fa-IR"/>
              </w:rPr>
              <w:t>i</w:t>
            </w:r>
            <w:r w:rsidRPr="001007CF">
              <w:rPr>
                <w:rFonts w:eastAsia="Calibri"/>
                <w:noProof w:val="0"/>
                <w:color w:val="auto"/>
                <w:lang w:bidi="fa-IR"/>
              </w:rPr>
              <w:t xml:space="preserve">ncome </w:t>
            </w:r>
            <w:r w:rsidR="00E10F2B" w:rsidRPr="001007CF">
              <w:rPr>
                <w:rFonts w:eastAsia="Calibri"/>
                <w:noProof w:val="0"/>
                <w:color w:val="auto"/>
                <w:lang w:bidi="fa-IR"/>
              </w:rPr>
              <w:t>L</w:t>
            </w:r>
            <w:r w:rsidRPr="001007CF">
              <w:rPr>
                <w:rFonts w:eastAsia="Calibri"/>
                <w:noProof w:val="0"/>
                <w:color w:val="auto"/>
                <w:lang w:bidi="fa-IR"/>
              </w:rPr>
              <w:t>evels)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1.249</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4.06</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Demographic density</w:t>
            </w:r>
            <w:r w:rsidRPr="001007CF">
              <w:rPr>
                <w:rFonts w:eastAsia="Calibri"/>
                <w:noProof w:val="0"/>
                <w:color w:val="auto"/>
              </w:rPr>
              <w:t xml:space="preserve"> of the place</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1.436</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3.06</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Medium</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lang w:bidi="fa-IR"/>
              </w:rPr>
              <w:t>Awareness of historical values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0.970</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4.24</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r w:rsidR="0090047A" w:rsidRPr="001007CF" w:rsidTr="0090047A">
        <w:trPr>
          <w:trHeight w:val="227"/>
          <w:jc w:val="center"/>
        </w:trPr>
        <w:tc>
          <w:tcPr>
            <w:tcW w:w="277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Ethnic ties and proximity to acquaintances</w:t>
            </w:r>
          </w:p>
        </w:tc>
        <w:tc>
          <w:tcPr>
            <w:tcW w:w="767"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1.111</w:t>
            </w:r>
          </w:p>
        </w:tc>
        <w:tc>
          <w:tcPr>
            <w:tcW w:w="425"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4.12</w:t>
            </w:r>
          </w:p>
        </w:tc>
        <w:tc>
          <w:tcPr>
            <w:tcW w:w="1034" w:type="pct"/>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tcBorders>
              <w:bottom w:val="single" w:sz="4" w:space="0" w:color="auto"/>
            </w:tcBorders>
            <w:vAlign w:val="center"/>
          </w:tcPr>
          <w:p w:rsidR="00C04B4A" w:rsidRPr="001007CF" w:rsidRDefault="00C04B4A" w:rsidP="006169B1">
            <w:pPr>
              <w:widowControl/>
              <w:ind w:firstLine="0"/>
              <w:jc w:val="left"/>
              <w:rPr>
                <w:rFonts w:eastAsia="Calibri"/>
                <w:noProof w:val="0"/>
                <w:color w:val="auto"/>
              </w:rPr>
            </w:pPr>
            <w:r w:rsidRPr="001007CF">
              <w:rPr>
                <w:rFonts w:eastAsia="Calibri"/>
                <w:noProof w:val="0"/>
                <w:color w:val="auto"/>
              </w:rPr>
              <w:t>Process of choosing accommodation (optional or forced)</w:t>
            </w:r>
          </w:p>
        </w:tc>
        <w:tc>
          <w:tcPr>
            <w:tcW w:w="767" w:type="pct"/>
            <w:tcBorders>
              <w:bottom w:val="single" w:sz="4" w:space="0" w:color="auto"/>
            </w:tcBorders>
            <w:vAlign w:val="center"/>
          </w:tcPr>
          <w:p w:rsidR="00C04B4A" w:rsidRPr="001007CF" w:rsidRDefault="00C04B4A" w:rsidP="006169B1">
            <w:pPr>
              <w:widowControl/>
              <w:ind w:firstLine="0"/>
              <w:jc w:val="left"/>
              <w:rPr>
                <w:rFonts w:eastAsia="Calibri"/>
                <w:noProof w:val="0"/>
                <w:color w:val="auto"/>
              </w:rPr>
            </w:pPr>
            <w:r w:rsidRPr="001007CF">
              <w:rPr>
                <w:rFonts w:eastAsia="Calibri"/>
                <w:noProof w:val="0"/>
                <w:color w:val="auto"/>
              </w:rPr>
              <w:t>1.169</w:t>
            </w:r>
          </w:p>
        </w:tc>
        <w:tc>
          <w:tcPr>
            <w:tcW w:w="425" w:type="pct"/>
            <w:tcBorders>
              <w:bottom w:val="single" w:sz="4" w:space="0" w:color="auto"/>
            </w:tcBorders>
            <w:vAlign w:val="center"/>
          </w:tcPr>
          <w:p w:rsidR="00C04B4A" w:rsidRPr="001007CF" w:rsidRDefault="00C04B4A" w:rsidP="006169B1">
            <w:pPr>
              <w:widowControl/>
              <w:ind w:firstLine="0"/>
              <w:jc w:val="left"/>
              <w:rPr>
                <w:rFonts w:eastAsia="Calibri"/>
                <w:noProof w:val="0"/>
                <w:color w:val="auto"/>
              </w:rPr>
            </w:pPr>
            <w:r w:rsidRPr="001007CF">
              <w:rPr>
                <w:rFonts w:eastAsia="Calibri"/>
                <w:noProof w:val="0"/>
                <w:color w:val="auto"/>
              </w:rPr>
              <w:t>3.65</w:t>
            </w:r>
          </w:p>
        </w:tc>
        <w:tc>
          <w:tcPr>
            <w:tcW w:w="1034" w:type="pct"/>
            <w:tcBorders>
              <w:bottom w:val="single" w:sz="4" w:space="0" w:color="auto"/>
            </w:tcBorders>
            <w:vAlign w:val="center"/>
          </w:tcPr>
          <w:p w:rsidR="00C04B4A" w:rsidRPr="001007CF" w:rsidRDefault="00C04B4A" w:rsidP="006169B1">
            <w:pPr>
              <w:widowControl/>
              <w:ind w:firstLine="0"/>
              <w:jc w:val="left"/>
              <w:rPr>
                <w:rFonts w:eastAsia="Calibri"/>
                <w:noProof w:val="0"/>
                <w:color w:val="auto"/>
              </w:rPr>
            </w:pPr>
            <w:r w:rsidRPr="001007CF">
              <w:rPr>
                <w:rFonts w:eastAsia="Calibri"/>
                <w:noProof w:val="0"/>
                <w:color w:val="auto"/>
              </w:rPr>
              <w:t>High</w:t>
            </w:r>
          </w:p>
        </w:tc>
      </w:tr>
      <w:tr w:rsidR="0090047A" w:rsidRPr="001007CF" w:rsidTr="0090047A">
        <w:trPr>
          <w:trHeight w:val="227"/>
          <w:jc w:val="center"/>
        </w:trPr>
        <w:tc>
          <w:tcPr>
            <w:tcW w:w="2774"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 xml:space="preserve">5. Time, </w:t>
            </w:r>
            <w:r w:rsidR="00E10F2B" w:rsidRPr="001007CF">
              <w:rPr>
                <w:rFonts w:eastAsia="Calibri"/>
                <w:noProof w:val="0"/>
                <w:color w:val="auto"/>
              </w:rPr>
              <w:t>l</w:t>
            </w:r>
            <w:r w:rsidRPr="001007CF">
              <w:rPr>
                <w:rFonts w:eastAsia="Calibri"/>
                <w:noProof w:val="0"/>
                <w:color w:val="auto"/>
              </w:rPr>
              <w:t>ength of residence</w:t>
            </w:r>
          </w:p>
        </w:tc>
        <w:tc>
          <w:tcPr>
            <w:tcW w:w="767"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0.507</w:t>
            </w:r>
          </w:p>
        </w:tc>
        <w:tc>
          <w:tcPr>
            <w:tcW w:w="425"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4.59</w:t>
            </w:r>
          </w:p>
        </w:tc>
        <w:tc>
          <w:tcPr>
            <w:tcW w:w="1034" w:type="pct"/>
            <w:tcBorders>
              <w:top w:val="single" w:sz="4" w:space="0" w:color="auto"/>
              <w:bottom w:val="single" w:sz="4" w:space="0" w:color="auto"/>
            </w:tcBorders>
            <w:shd w:val="clear" w:color="auto" w:fill="EEECE1" w:themeFill="background2"/>
            <w:vAlign w:val="center"/>
          </w:tcPr>
          <w:p w:rsidR="00C04B4A" w:rsidRPr="001007CF" w:rsidRDefault="00C04B4A" w:rsidP="00C04B4A">
            <w:pPr>
              <w:widowControl/>
              <w:ind w:firstLine="0"/>
              <w:jc w:val="left"/>
              <w:rPr>
                <w:rFonts w:eastAsia="Calibri"/>
                <w:noProof w:val="0"/>
                <w:color w:val="auto"/>
              </w:rPr>
            </w:pPr>
            <w:r w:rsidRPr="001007CF">
              <w:rPr>
                <w:rFonts w:eastAsia="Calibri"/>
                <w:noProof w:val="0"/>
                <w:color w:val="auto"/>
              </w:rPr>
              <w:t>Very high</w:t>
            </w:r>
          </w:p>
        </w:tc>
      </w:tr>
    </w:tbl>
    <w:p w:rsidR="003A1737" w:rsidRPr="00F459FE" w:rsidRDefault="003A1737" w:rsidP="000C5D4C">
      <w:pPr>
        <w:ind w:firstLine="0"/>
        <w:jc w:val="left"/>
        <w:rPr>
          <w:rFonts w:eastAsia="Arial"/>
          <w:color w:val="auto"/>
          <w:sz w:val="22"/>
          <w:szCs w:val="22"/>
          <w:lang w:val="en-GB"/>
        </w:rPr>
      </w:pPr>
    </w:p>
    <w:p w:rsidR="000C5D4C" w:rsidRDefault="000C5D4C" w:rsidP="00505AF7">
      <w:pPr>
        <w:widowControl/>
        <w:ind w:firstLine="0"/>
        <w:jc w:val="both"/>
        <w:rPr>
          <w:rFonts w:eastAsia="Calibri"/>
          <w:b/>
          <w:bCs/>
          <w:noProof w:val="0"/>
          <w:color w:val="auto"/>
        </w:rPr>
        <w:sectPr w:rsidR="000C5D4C" w:rsidSect="00D27153">
          <w:type w:val="continuous"/>
          <w:pgSz w:w="11907" w:h="16839" w:code="9"/>
          <w:pgMar w:top="1418" w:right="851" w:bottom="1418" w:left="851" w:header="850" w:footer="567" w:gutter="0"/>
          <w:pgNumType w:start="38"/>
          <w:cols w:space="720"/>
          <w:titlePg/>
          <w:docGrid w:linePitch="360"/>
        </w:sectPr>
      </w:pPr>
    </w:p>
    <w:p w:rsidR="003A1737" w:rsidRPr="000C5D4C" w:rsidRDefault="003A1737" w:rsidP="000C5D4C">
      <w:pPr>
        <w:widowControl/>
        <w:spacing w:after="100" w:afterAutospacing="1"/>
        <w:ind w:firstLine="0"/>
        <w:jc w:val="both"/>
        <w:rPr>
          <w:rFonts w:eastAsia="Calibri"/>
          <w:i/>
          <w:iCs/>
          <w:noProof w:val="0"/>
          <w:color w:val="auto"/>
        </w:rPr>
      </w:pPr>
      <w:r w:rsidRPr="000C5D4C">
        <w:rPr>
          <w:rFonts w:eastAsia="Calibri"/>
          <w:i/>
          <w:iCs/>
          <w:noProof w:val="0"/>
          <w:color w:val="auto"/>
        </w:rPr>
        <w:lastRenderedPageBreak/>
        <w:t>4.2. Exp</w:t>
      </w:r>
      <w:r w:rsidR="002C5521">
        <w:rPr>
          <w:rFonts w:eastAsia="Calibri"/>
          <w:i/>
          <w:iCs/>
          <w:noProof w:val="0"/>
          <w:color w:val="auto"/>
        </w:rPr>
        <w:t>erts’ opinions</w:t>
      </w:r>
    </w:p>
    <w:p w:rsidR="003A1737" w:rsidRDefault="003A1737" w:rsidP="000C5D4C">
      <w:pPr>
        <w:widowControl/>
        <w:jc w:val="both"/>
        <w:rPr>
          <w:rFonts w:eastAsia="Calibri"/>
          <w:noProof w:val="0"/>
          <w:color w:val="auto"/>
        </w:rPr>
      </w:pPr>
      <w:r w:rsidRPr="00E043F6">
        <w:rPr>
          <w:rFonts w:eastAsia="Calibri"/>
          <w:noProof w:val="0"/>
          <w:color w:val="auto"/>
        </w:rPr>
        <w:t xml:space="preserve">In the category of activity, two distinct cases of "social activities and collaborations" and "social interactions and neighboring" can be put under a single category. In Meanings category, factors such as, "quality of place", "quality of life" and "meaning of place" have a very general nature and from the experts’ point of view, they are in some way influencing the quality of place. Also, the terms "sense of community and social commitments" have no clear meaning, and the components of "aesthetic, beauty" and "attractiveness" have close concepts. </w:t>
      </w:r>
      <w:r w:rsidRPr="00E043F6">
        <w:rPr>
          <w:rFonts w:eastAsia="Calibri"/>
          <w:noProof w:val="0"/>
          <w:color w:val="auto"/>
        </w:rPr>
        <w:lastRenderedPageBreak/>
        <w:t>According to experts’ opinions, "place familiarity" is a key requirement for the formation of a sense of place. In the individual-social category, the factors of "individual and social values" and "expectations of the place" are meaningless and component of "need" has a general nature. All of these components are influenced by "individual and social characteristics". Based on the evaluation of components by experts and the comments during polling, as well as attention to repetitive components in the literature, the most important components of sense of place in the localities and historical texts are identified and extracted.</w:t>
      </w:r>
    </w:p>
    <w:p w:rsidR="00C04B4A" w:rsidRDefault="00C04B4A" w:rsidP="00505AF7">
      <w:pPr>
        <w:widowControl/>
        <w:ind w:firstLine="0"/>
        <w:jc w:val="both"/>
        <w:rPr>
          <w:rFonts w:eastAsia="Calibri"/>
          <w:noProof w:val="0"/>
          <w:color w:val="auto"/>
        </w:rPr>
        <w:sectPr w:rsidR="00C04B4A" w:rsidSect="00C04B4A">
          <w:type w:val="continuous"/>
          <w:pgSz w:w="11907" w:h="16839" w:code="9"/>
          <w:pgMar w:top="1418" w:right="851" w:bottom="1418" w:left="851" w:header="850" w:footer="567" w:gutter="0"/>
          <w:cols w:num="2" w:space="720"/>
          <w:titlePg/>
          <w:docGrid w:linePitch="360"/>
        </w:sectPr>
      </w:pPr>
    </w:p>
    <w:p w:rsidR="00C04B4A" w:rsidRPr="00C04B4A" w:rsidRDefault="00C04B4A" w:rsidP="00505AF7">
      <w:pPr>
        <w:widowControl/>
        <w:ind w:firstLine="0"/>
        <w:jc w:val="both"/>
        <w:rPr>
          <w:rFonts w:eastAsia="Calibri"/>
          <w:noProof w:val="0"/>
          <w:color w:val="auto"/>
        </w:rPr>
      </w:pPr>
    </w:p>
    <w:p w:rsidR="003A1737" w:rsidRPr="00E043F6" w:rsidRDefault="00972A71" w:rsidP="00354657">
      <w:pPr>
        <w:widowControl/>
        <w:ind w:firstLine="0"/>
        <w:jc w:val="center"/>
        <w:rPr>
          <w:rFonts w:eastAsia="Calibri"/>
          <w:noProof w:val="0"/>
          <w:color w:val="auto"/>
        </w:rPr>
      </w:pPr>
      <w:r w:rsidRPr="00E043F6">
        <w:rPr>
          <w:color w:val="auto"/>
        </w:rPr>
        <mc:AlternateContent>
          <mc:Choice Requires="wps">
            <w:drawing>
              <wp:inline distT="0" distB="0" distL="0" distR="0" wp14:anchorId="2F652D19" wp14:editId="577FF524">
                <wp:extent cx="1533525" cy="255413"/>
                <wp:effectExtent l="0" t="0" r="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55413"/>
                        </a:xfrm>
                        <a:prstGeom prst="rect">
                          <a:avLst/>
                        </a:prstGeom>
                        <a:noFill/>
                        <a:ln w="9525">
                          <a:noFill/>
                          <a:miter lim="800000"/>
                          <a:headEnd/>
                          <a:tailEnd/>
                        </a:ln>
                      </wps:spPr>
                      <wps:txbx>
                        <w:txbxContent>
                          <w:p w:rsidR="00B30F76" w:rsidRPr="00234092" w:rsidRDefault="00B30F76" w:rsidP="00FF513D">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Physical category</w:t>
                            </w:r>
                          </w:p>
                        </w:txbxContent>
                      </wps:txbx>
                      <wps:bodyPr rot="0" vert="horz" wrap="square" lIns="91440" tIns="45720" rIns="91440" bIns="45720" anchor="t" anchorCtr="0">
                        <a:noAutofit/>
                      </wps:bodyPr>
                    </wps:wsp>
                  </a:graphicData>
                </a:graphic>
              </wp:inline>
            </w:drawing>
          </mc:Choice>
          <mc:Fallback>
            <w:pict>
              <v:shapetype w14:anchorId="2F652D19" id="_x0000_t202" coordsize="21600,21600" o:spt="202" path="m,l,21600r21600,l21600,xe">
                <v:stroke joinstyle="miter"/>
                <v:path gradientshapeok="t" o:connecttype="rect"/>
              </v:shapetype>
              <v:shape id="Text Box 23" o:spid="_x0000_s1026" type="#_x0000_t202" style="width:120.7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" filled="f" stroked="f">
                <v:textbox>
                  <w:txbxContent>
                    <w:p w:rsidR="00B30F76" w:rsidRPr="00234092" w:rsidRDefault="00B30F76" w:rsidP="00FF513D">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Physical category</w:t>
                      </w:r>
                    </w:p>
                  </w:txbxContent>
                </v:textbox>
                <w10:anchorlock/>
              </v:shape>
            </w:pict>
          </mc:Fallback>
        </mc:AlternateContent>
      </w:r>
      <w:r w:rsidRPr="00E043F6">
        <w:rPr>
          <w:color w:val="auto"/>
        </w:rPr>
        <mc:AlternateContent>
          <mc:Choice Requires="wps">
            <w:drawing>
              <wp:inline distT="0" distB="0" distL="0" distR="0" wp14:anchorId="7E319EFA" wp14:editId="50ACD288">
                <wp:extent cx="1298575" cy="255413"/>
                <wp:effectExtent l="0" t="0" r="0" b="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55413"/>
                        </a:xfrm>
                        <a:prstGeom prst="rect">
                          <a:avLst/>
                        </a:prstGeom>
                        <a:noFill/>
                        <a:ln w="9525">
                          <a:noFill/>
                          <a:miter lim="800000"/>
                          <a:headEnd/>
                          <a:tailEnd/>
                        </a:ln>
                      </wps:spPr>
                      <wps:txbx>
                        <w:txbxContent>
                          <w:p w:rsidR="00B30F76" w:rsidRPr="00234092" w:rsidRDefault="00B30F76" w:rsidP="002C5521">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Activity category</w:t>
                            </w:r>
                          </w:p>
                        </w:txbxContent>
                      </wps:txbx>
                      <wps:bodyPr rot="0" vert="horz" wrap="square" lIns="91440" tIns="45720" rIns="91440" bIns="45720" anchor="t" anchorCtr="0">
                        <a:noAutofit/>
                      </wps:bodyPr>
                    </wps:wsp>
                  </a:graphicData>
                </a:graphic>
              </wp:inline>
            </w:drawing>
          </mc:Choice>
          <mc:Fallback>
            <w:pict>
              <v:shape w14:anchorId="7E319EFA" id="Text Box 22" o:spid="_x0000_s1027" type="#_x0000_t202" style="width:102.2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" filled="f" stroked="f">
                <v:textbox>
                  <w:txbxContent>
                    <w:p w:rsidR="00B30F76" w:rsidRPr="00234092" w:rsidRDefault="00B30F76" w:rsidP="002C5521">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Activity category</w:t>
                      </w:r>
                    </w:p>
                  </w:txbxContent>
                </v:textbox>
                <w10:anchorlock/>
              </v:shape>
            </w:pict>
          </mc:Fallback>
        </mc:AlternateContent>
      </w:r>
      <w:r w:rsidRPr="00E043F6">
        <w:rPr>
          <w:color w:val="auto"/>
        </w:rPr>
        <mc:AlternateContent>
          <mc:Choice Requires="wps">
            <w:drawing>
              <wp:inline distT="0" distB="0" distL="0" distR="0" wp14:anchorId="11159309" wp14:editId="03B67BC4">
                <wp:extent cx="1295400" cy="255413"/>
                <wp:effectExtent l="0" t="0" r="0"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5413"/>
                        </a:xfrm>
                        <a:prstGeom prst="rect">
                          <a:avLst/>
                        </a:prstGeom>
                        <a:noFill/>
                        <a:ln w="9525">
                          <a:noFill/>
                          <a:miter lim="800000"/>
                          <a:headEnd/>
                          <a:tailEnd/>
                        </a:ln>
                      </wps:spPr>
                      <wps:txbx>
                        <w:txbxContent>
                          <w:p w:rsidR="00B30F76" w:rsidRPr="00234092" w:rsidRDefault="00B30F76" w:rsidP="002C5521">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Meaning category</w:t>
                            </w:r>
                          </w:p>
                        </w:txbxContent>
                      </wps:txbx>
                      <wps:bodyPr rot="0" vert="horz" wrap="square" lIns="91440" tIns="45720" rIns="91440" bIns="45720" anchor="t" anchorCtr="0">
                        <a:noAutofit/>
                      </wps:bodyPr>
                    </wps:wsp>
                  </a:graphicData>
                </a:graphic>
              </wp:inline>
            </w:drawing>
          </mc:Choice>
          <mc:Fallback>
            <w:pict>
              <v:shape w14:anchorId="11159309" id="Text Box 25" o:spid="_x0000_s1028" type="#_x0000_t202" style="width:102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" filled="f" stroked="f">
                <v:textbox>
                  <w:txbxContent>
                    <w:p w:rsidR="00B30F76" w:rsidRPr="00234092" w:rsidRDefault="00B30F76" w:rsidP="002C5521">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Meaning category</w:t>
                      </w:r>
                    </w:p>
                  </w:txbxContent>
                </v:textbox>
                <w10:anchorlock/>
              </v:shape>
            </w:pict>
          </mc:Fallback>
        </mc:AlternateContent>
      </w:r>
      <w:r w:rsidRPr="00E043F6">
        <w:rPr>
          <w:color w:val="auto"/>
        </w:rPr>
        <mc:AlternateContent>
          <mc:Choice Requires="wps">
            <w:drawing>
              <wp:inline distT="0" distB="0" distL="0" distR="0" wp14:anchorId="0AB6CA39" wp14:editId="2178B324">
                <wp:extent cx="1743075" cy="255413"/>
                <wp:effectExtent l="0" t="0" r="0" b="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55413"/>
                        </a:xfrm>
                        <a:prstGeom prst="rect">
                          <a:avLst/>
                        </a:prstGeom>
                        <a:noFill/>
                        <a:ln w="9525">
                          <a:noFill/>
                          <a:miter lim="800000"/>
                          <a:headEnd/>
                          <a:tailEnd/>
                        </a:ln>
                      </wps:spPr>
                      <wps:txbx>
                        <w:txbxContent>
                          <w:p w:rsidR="00B30F76" w:rsidRPr="00234092" w:rsidRDefault="00B30F76" w:rsidP="002C5521">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Individual-Social category</w:t>
                            </w:r>
                          </w:p>
                        </w:txbxContent>
                      </wps:txbx>
                      <wps:bodyPr rot="0" vert="horz" wrap="square" lIns="91440" tIns="45720" rIns="91440" bIns="45720" anchor="t" anchorCtr="0">
                        <a:noAutofit/>
                      </wps:bodyPr>
                    </wps:wsp>
                  </a:graphicData>
                </a:graphic>
              </wp:inline>
            </w:drawing>
          </mc:Choice>
          <mc:Fallback>
            <w:pict>
              <v:shape w14:anchorId="0AB6CA39" id="Text Box 24" o:spid="_x0000_s1029" type="#_x0000_t202" style="width:137.2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" filled="f" stroked="f">
                <v:textbox>
                  <w:txbxContent>
                    <w:p w:rsidR="00B30F76" w:rsidRPr="00234092" w:rsidRDefault="00B30F76" w:rsidP="002C5521">
                      <w:pPr>
                        <w:ind w:firstLine="0"/>
                        <w:jc w:val="center"/>
                        <w:rPr>
                          <w:rFonts w:asciiTheme="majorBidi" w:hAnsiTheme="majorBidi" w:cstheme="majorBidi"/>
                          <w:u w:val="single"/>
                          <w:lang w:bidi="fa-IR"/>
                        </w:rPr>
                      </w:pPr>
                      <w:r w:rsidRPr="00234092">
                        <w:rPr>
                          <w:rFonts w:asciiTheme="majorBidi" w:hAnsiTheme="majorBidi" w:cstheme="majorBidi"/>
                          <w:u w:val="single"/>
                          <w:lang w:bidi="fa-IR"/>
                        </w:rPr>
                        <w:t>Individual-Social category</w:t>
                      </w:r>
                    </w:p>
                  </w:txbxContent>
                </v:textbox>
                <w10:anchorlock/>
              </v:shape>
            </w:pict>
          </mc:Fallback>
        </mc:AlternateContent>
      </w:r>
    </w:p>
    <w:p w:rsidR="003A1737" w:rsidRPr="00E043F6" w:rsidRDefault="003A1737" w:rsidP="00505AF7">
      <w:pPr>
        <w:ind w:firstLine="0"/>
        <w:jc w:val="center"/>
        <w:rPr>
          <w:rFonts w:eastAsia="Arial"/>
          <w:color w:val="auto"/>
          <w:lang w:val="en-GB"/>
        </w:rPr>
      </w:pPr>
      <w:bookmarkStart w:id="0" w:name="_GoBack"/>
      <w:r w:rsidRPr="00E043F6">
        <w:rPr>
          <w:color w:val="auto"/>
          <w:shd w:val="clear" w:color="auto" w:fill="404040" w:themeFill="text1" w:themeFillTint="BF"/>
        </w:rPr>
        <w:drawing>
          <wp:inline distT="0" distB="0" distL="0" distR="0" wp14:anchorId="38EC2B76" wp14:editId="574C0F47">
            <wp:extent cx="5975350" cy="3390900"/>
            <wp:effectExtent l="0" t="0" r="63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0"/>
    </w:p>
    <w:p w:rsidR="00972A71" w:rsidRPr="00E043F6" w:rsidRDefault="000C5D4C" w:rsidP="00FF513D">
      <w:pPr>
        <w:spacing w:before="60" w:after="60"/>
        <w:ind w:firstLine="0"/>
        <w:jc w:val="center"/>
        <w:rPr>
          <w:color w:val="auto"/>
          <w:lang w:bidi="fa-IR"/>
        </w:rPr>
      </w:pPr>
      <w:r w:rsidRPr="000C5D4C">
        <w:rPr>
          <w:b/>
          <w:bCs/>
          <w:color w:val="auto"/>
          <w:lang w:bidi="fa-IR"/>
        </w:rPr>
        <w:t>Fig</w:t>
      </w:r>
      <w:r w:rsidR="00972A71" w:rsidRPr="000C5D4C">
        <w:rPr>
          <w:b/>
          <w:bCs/>
          <w:color w:val="auto"/>
          <w:lang w:bidi="fa-IR"/>
        </w:rPr>
        <w:t xml:space="preserve"> 6</w:t>
      </w:r>
      <w:r w:rsidRPr="000C5D4C">
        <w:rPr>
          <w:b/>
          <w:bCs/>
          <w:color w:val="auto"/>
          <w:lang w:bidi="fa-IR"/>
        </w:rPr>
        <w:t>.</w:t>
      </w:r>
      <w:r w:rsidR="00972A71" w:rsidRPr="00E043F6">
        <w:rPr>
          <w:color w:val="auto"/>
          <w:lang w:bidi="fa-IR"/>
        </w:rPr>
        <w:t xml:space="preserve"> The most important components influencing the sense o</w:t>
      </w:r>
      <w:r>
        <w:rPr>
          <w:color w:val="auto"/>
          <w:lang w:bidi="fa-IR"/>
        </w:rPr>
        <w:t>f place in historical districts</w:t>
      </w:r>
    </w:p>
    <w:p w:rsidR="00F459FE" w:rsidRPr="00E043F6" w:rsidRDefault="00EE4FCF" w:rsidP="00EE4FCF">
      <w:pPr>
        <w:ind w:firstLine="0"/>
        <w:jc w:val="center"/>
        <w:rPr>
          <w:color w:val="auto"/>
        </w:rPr>
      </w:pPr>
      <w:r>
        <w:rPr>
          <w:color w:val="auto"/>
        </w:rPr>
        <mc:AlternateContent>
          <mc:Choice Requires="wpg">
            <w:drawing>
              <wp:anchor distT="0" distB="0" distL="114300" distR="114300" simplePos="0" relativeHeight="251649536" behindDoc="0" locked="0" layoutInCell="1" allowOverlap="1" wp14:anchorId="624B6259" wp14:editId="0108D02B">
                <wp:simplePos x="0" y="0"/>
                <wp:positionH relativeFrom="column">
                  <wp:posOffset>622732</wp:posOffset>
                </wp:positionH>
                <wp:positionV relativeFrom="paragraph">
                  <wp:posOffset>25197</wp:posOffset>
                </wp:positionV>
                <wp:extent cx="2755540" cy="97155"/>
                <wp:effectExtent l="0" t="0" r="26035" b="17145"/>
                <wp:wrapNone/>
                <wp:docPr id="12" name="Group 12"/>
                <wp:cNvGraphicFramePr/>
                <a:graphic xmlns:a="http://schemas.openxmlformats.org/drawingml/2006/main">
                  <a:graphicData uri="http://schemas.microsoft.com/office/word/2010/wordprocessingGroup">
                    <wpg:wgp>
                      <wpg:cNvGrpSpPr/>
                      <wpg:grpSpPr>
                        <a:xfrm>
                          <a:off x="0" y="0"/>
                          <a:ext cx="2755540" cy="97155"/>
                          <a:chOff x="10501" y="0"/>
                          <a:chExt cx="2755792" cy="97392"/>
                        </a:xfrm>
                      </wpg:grpSpPr>
                      <wps:wsp>
                        <wps:cNvPr id="9" name="Rectangle 9"/>
                        <wps:cNvSpPr/>
                        <wps:spPr>
                          <a:xfrm>
                            <a:off x="2675858" y="0"/>
                            <a:ext cx="90435" cy="97392"/>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501" y="0"/>
                            <a:ext cx="90435" cy="97392"/>
                          </a:xfrm>
                          <a:prstGeom prst="rect">
                            <a:avLst/>
                          </a:prstGeom>
                          <a:solidFill>
                            <a:schemeClr val="tx1">
                              <a:lumMod val="65000"/>
                              <a:lumOff val="3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F187FE" id="Group 12" o:spid="_x0000_s1026" style="position:absolute;margin-left:49.05pt;margin-top:2pt;width:216.95pt;height:7.65pt;z-index:251649536;mso-width-relative:margin" coordorigin="105" coordsize="2755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">
                <v:rect id="Rectangle 9" o:spid="_x0000_s1027" style="position:absolute;left:26758;width:904;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0gsIA&#10;AADaAAAADwAAAGRycy9kb3ducmV2LnhtbESPQYvCMBSE74L/ITzBm6ZW0LUaRYRFYQ+i60Fvj+bZ&#10;FpuX0mRr++83guBxmJlvmNWmNaVoqHaFZQWTcQSCOLW64EzB5fd79AXCeWSNpWVS0JGDzbrfW2Gi&#10;7ZNP1Jx9JgKEXYIKcu+rREqX5mTQjW1FHLy7rQ36IOtM6hqfAW5KGUfRTBosOCzkWNEup/Rx/jMK&#10;9rdjfNHddT6dxyibn27/aOOpUsNBu12C8NT6T/jdPmgFC3hdC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6DSCwgAAANoAAAAPAAAAAAAAAAAAAAAAAJgCAABkcnMvZG93&#10;bnJldi54bWxQSwUGAAAAAAQABAD1AAAAhwMAAAAA&#10;" fillcolor="#d8d8d8 [2732]" strokecolor="black [3213]" strokeweight=".25pt"/>
                <v:rect id="Rectangle 10" o:spid="_x0000_s1028" style="position:absolute;left:105;width:904;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F0MMA&#10;AADbAAAADwAAAGRycy9kb3ducmV2LnhtbESPT4vCMBDF7wt+hzCCl0VTPSxLNcquIAie/ANeh2Zs&#10;is2kNKmtfnrnsLC3Gd6b936z2gy+Vg9qYxXYwHyWgSIugq24NHA576bfoGJCtlgHJgNPirBZjz5W&#10;mNvQ85Eep1QqCeGYowGXUpNrHQtHHuMsNMSi3ULrMcnaltq22Eu4r/Uiy760x4qlwWFDW0fF/dR5&#10;A4eL+31dM33usH/xMew/54uiM2YyHn6WoBIN6d/8d723gi/08osMo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HF0MMAAADbAAAADwAAAAAAAAAAAAAAAACYAgAAZHJzL2Rv&#10;d25yZXYueG1sUEsFBgAAAAAEAAQA9QAAAIgDAAAAAA==&#10;" fillcolor="#5a5a5a [2109]" strokecolor="black [3213]" strokeweight=".25pt"/>
              </v:group>
            </w:pict>
          </mc:Fallback>
        </mc:AlternateContent>
      </w:r>
      <w:r>
        <w:rPr>
          <w:color w:val="auto"/>
          <w:lang w:bidi="fa-IR"/>
        </w:rPr>
        <w:t xml:space="preserve">  </w:t>
      </w:r>
      <w:r w:rsidR="00972A71" w:rsidRPr="00E043F6">
        <w:rPr>
          <w:color w:val="auto"/>
          <w:lang w:bidi="fa-IR"/>
        </w:rPr>
        <w:t xml:space="preserve">Components with higher degree of significance.     </w:t>
      </w:r>
      <w:r>
        <w:rPr>
          <w:color w:val="auto"/>
          <w:lang w:bidi="fa-IR"/>
        </w:rPr>
        <w:t xml:space="preserve">  </w:t>
      </w:r>
      <w:r w:rsidR="00972A71" w:rsidRPr="00E043F6">
        <w:rPr>
          <w:color w:val="auto"/>
          <w:lang w:bidi="fa-IR"/>
        </w:rPr>
        <w:t>Components with lower degree of</w:t>
      </w:r>
      <w:r w:rsidR="00972A71" w:rsidRPr="00E043F6">
        <w:rPr>
          <w:color w:val="auto"/>
        </w:rPr>
        <w:t xml:space="preserve"> significance</w:t>
      </w:r>
    </w:p>
    <w:p w:rsidR="00FF513D" w:rsidRDefault="00FF513D" w:rsidP="00FF513D">
      <w:pPr>
        <w:widowControl/>
        <w:spacing w:after="100" w:afterAutospacing="1"/>
        <w:ind w:firstLine="0"/>
        <w:jc w:val="both"/>
        <w:rPr>
          <w:rFonts w:ascii="Times New Roman Bold" w:eastAsia="Calibri" w:hAnsi="Times New Roman Bold" w:cstheme="majorBidi"/>
          <w:b/>
          <w:bCs/>
          <w:noProof w:val="0"/>
          <w:color w:val="auto"/>
          <w:sz w:val="22"/>
          <w:szCs w:val="22"/>
        </w:rPr>
      </w:pPr>
    </w:p>
    <w:p w:rsidR="00C04B4A" w:rsidRDefault="00C04B4A" w:rsidP="00FF513D">
      <w:pPr>
        <w:widowControl/>
        <w:spacing w:after="100" w:afterAutospacing="1"/>
        <w:ind w:firstLine="0"/>
        <w:jc w:val="both"/>
        <w:rPr>
          <w:rFonts w:ascii="Times New Roman Bold" w:eastAsia="Calibri" w:hAnsi="Times New Roman Bold" w:cstheme="majorBidi"/>
          <w:b/>
          <w:bCs/>
          <w:noProof w:val="0"/>
          <w:color w:val="auto"/>
          <w:sz w:val="22"/>
          <w:szCs w:val="22"/>
        </w:rPr>
        <w:sectPr w:rsidR="00C04B4A" w:rsidSect="000F0AB5">
          <w:type w:val="continuous"/>
          <w:pgSz w:w="11907" w:h="16839" w:code="9"/>
          <w:pgMar w:top="1418" w:right="851" w:bottom="1418" w:left="851" w:header="850" w:footer="567" w:gutter="0"/>
          <w:cols w:space="720"/>
          <w:titlePg/>
          <w:docGrid w:linePitch="360"/>
        </w:sectPr>
      </w:pPr>
    </w:p>
    <w:p w:rsidR="00972A71" w:rsidRPr="00E43305" w:rsidRDefault="00972A71" w:rsidP="00FF513D">
      <w:pPr>
        <w:widowControl/>
        <w:spacing w:after="100" w:afterAutospacing="1"/>
        <w:ind w:firstLine="0"/>
        <w:jc w:val="both"/>
        <w:rPr>
          <w:rFonts w:ascii="Times New Roman Bold" w:eastAsia="Calibri" w:hAnsi="Times New Roman Bold" w:cstheme="majorBidi"/>
          <w:b/>
          <w:bCs/>
          <w:noProof w:val="0"/>
          <w:color w:val="auto"/>
          <w:sz w:val="22"/>
          <w:szCs w:val="22"/>
        </w:rPr>
      </w:pPr>
      <w:r w:rsidRPr="00E43305">
        <w:rPr>
          <w:rFonts w:ascii="Times New Roman Bold" w:eastAsia="Calibri" w:hAnsi="Times New Roman Bold" w:cstheme="majorBidi"/>
          <w:b/>
          <w:bCs/>
          <w:noProof w:val="0"/>
          <w:color w:val="auto"/>
          <w:sz w:val="22"/>
          <w:szCs w:val="22"/>
        </w:rPr>
        <w:lastRenderedPageBreak/>
        <w:t>5. CONCLUSION</w:t>
      </w:r>
    </w:p>
    <w:p w:rsidR="00972A71" w:rsidRPr="00E043F6" w:rsidRDefault="00972A71" w:rsidP="00E10F2B">
      <w:pPr>
        <w:widowControl/>
        <w:jc w:val="both"/>
        <w:rPr>
          <w:rFonts w:eastAsia="Calibri"/>
          <w:noProof w:val="0"/>
          <w:color w:val="auto"/>
        </w:rPr>
      </w:pPr>
      <w:r w:rsidRPr="00E043F6">
        <w:rPr>
          <w:rFonts w:eastAsia="Calibri"/>
          <w:noProof w:val="0"/>
          <w:color w:val="auto"/>
        </w:rPr>
        <w:t>Results of the study showed that the components of the sense of place from the review of literature through content analysis method include 113 factors that can be categorized in four categories as described in Table 2. Also, the evaluation of these components by a panel of 17 experts using Delphi technique has resulted in identifying the most important of them in historic district (Fig</w:t>
      </w:r>
      <w:r w:rsidR="00E10F2B">
        <w:rPr>
          <w:rFonts w:eastAsia="Calibri"/>
          <w:noProof w:val="0"/>
          <w:color w:val="auto"/>
        </w:rPr>
        <w:t>ure</w:t>
      </w:r>
      <w:r w:rsidRPr="00E043F6">
        <w:rPr>
          <w:rFonts w:eastAsia="Calibri"/>
          <w:noProof w:val="0"/>
          <w:color w:val="auto"/>
        </w:rPr>
        <w:t xml:space="preserve"> 6).</w:t>
      </w:r>
    </w:p>
    <w:p w:rsidR="00972A71" w:rsidRPr="00E043F6" w:rsidRDefault="00972A71" w:rsidP="00FF513D">
      <w:pPr>
        <w:widowControl/>
        <w:jc w:val="both"/>
        <w:rPr>
          <w:rFonts w:eastAsia="Calibri"/>
          <w:noProof w:val="0"/>
          <w:color w:val="auto"/>
        </w:rPr>
      </w:pPr>
      <w:r w:rsidRPr="00E043F6">
        <w:rPr>
          <w:rFonts w:eastAsia="Calibri"/>
          <w:noProof w:val="0"/>
          <w:color w:val="auto"/>
        </w:rPr>
        <w:t>Overall, physical settings and actions taken by people have significant impact on sense of place. According to the chart above, the components that have earned the average score (4.21 to 5) have the highest significance in influencing the sense of place in historic districts. These components in each category are as follows: a) Physical components: valuable landmarks and fabric, form and physical characteristics, communal spaces and public gathering places, visual harmony and unity of the facades. b) Activity components: Events in place, social activities and interactions, proper roads and pathways, legibility and identification, land use and functional diversity, accessibility and permeability. c) Meanings components: Vitality and happiness, history and originality of the place, aesthetic, beauty and arrangement, interest in places, sense of security and safety. d) Individual-Social components: Memories and experiences of places, cultural, religious and ritual ceremonies, mental imagery of the place, awareness of historical values of places. Also, the component of length of residence as an independent time component with the average score of 4.59 has been considered as influential factor on sense of place in historic districts. At lower levels, factors such as "calmness and relaxation, urban landscape, natural elements, scale and proportions, being with others, sense of community and social commitments, ethnic ties and proximity to acquaintances, ownership types and economic conditions" can be mentioned as important components of sense of place in historical districts which have earned average scores of 4.01 to 4.2. Below images illustrate the physical examples of sense of place components in historical districts.</w:t>
      </w:r>
    </w:p>
    <w:p w:rsidR="00972A71" w:rsidRPr="00E043F6" w:rsidRDefault="00972A71" w:rsidP="00FF513D">
      <w:pPr>
        <w:widowControl/>
        <w:jc w:val="both"/>
        <w:rPr>
          <w:rFonts w:eastAsia="Calibri"/>
          <w:noProof w:val="0"/>
          <w:color w:val="auto"/>
        </w:rPr>
      </w:pPr>
      <w:r w:rsidRPr="00E043F6">
        <w:rPr>
          <w:rFonts w:eastAsia="Calibri"/>
          <w:noProof w:val="0"/>
          <w:color w:val="auto"/>
        </w:rPr>
        <w:t>Understanding the components can help urban designers and planners to fit involved in historic districts. Considering these factors in future plans would promote the inhabitants’ sense of place. In other words, promote the sense of identity and belonging among them, and will be followed by continuation of residence and survival, promotion of protection behavior and social participations, and increase the sense of responsibility of the inhabitants of these districts in order to achieve a healthy, sustainable and community-based environment.</w:t>
      </w:r>
    </w:p>
    <w:p w:rsidR="00972A71" w:rsidRPr="00E43305" w:rsidRDefault="0090047A" w:rsidP="00715408">
      <w:pPr>
        <w:widowControl/>
        <w:spacing w:before="100" w:beforeAutospacing="1" w:after="100" w:afterAutospacing="1"/>
        <w:ind w:firstLine="0"/>
        <w:jc w:val="both"/>
        <w:rPr>
          <w:rFonts w:ascii="Times New Roman Bold" w:eastAsia="Calibri" w:hAnsi="Times New Roman Bold" w:cstheme="majorBidi"/>
          <w:b/>
          <w:bCs/>
          <w:noProof w:val="0"/>
          <w:color w:val="auto"/>
          <w:sz w:val="22"/>
          <w:szCs w:val="22"/>
        </w:rPr>
      </w:pPr>
      <w:r w:rsidRPr="00E43305">
        <w:rPr>
          <w:rFonts w:ascii="Times New Roman Bold" w:eastAsia="Calibri" w:hAnsi="Times New Roman Bold" w:cstheme="majorBidi"/>
          <w:b/>
          <w:bCs/>
          <w:noProof w:val="0"/>
          <w:color w:val="auto"/>
          <w:sz w:val="22"/>
          <w:szCs w:val="22"/>
        </w:rPr>
        <w:t>POSTSCRIPT</w:t>
      </w:r>
    </w:p>
    <w:p w:rsidR="00972A71" w:rsidRPr="00E043F6" w:rsidRDefault="00972A71" w:rsidP="00715408">
      <w:pPr>
        <w:widowControl/>
        <w:jc w:val="both"/>
        <w:rPr>
          <w:rFonts w:eastAsia="Calibri"/>
          <w:noProof w:val="0"/>
          <w:color w:val="auto"/>
          <w:rtl/>
        </w:rPr>
      </w:pPr>
      <w:r w:rsidRPr="00E043F6">
        <w:rPr>
          <w:rFonts w:eastAsia="Calibri"/>
          <w:noProof w:val="0"/>
          <w:color w:val="auto"/>
        </w:rPr>
        <w:t xml:space="preserve">1. The general components of "Environmental characteristics" include Physical components: "to be visible, context", Activity components: "monitoring", Meanings components: "trustworthiness, sense of mission", and Individual-Social components: "care". These </w:t>
      </w:r>
      <w:r w:rsidRPr="00E043F6">
        <w:rPr>
          <w:rFonts w:eastAsia="Calibri"/>
          <w:noProof w:val="0"/>
          <w:color w:val="auto"/>
        </w:rPr>
        <w:lastRenderedPageBreak/>
        <w:t>components were eliminated from the analysis due to their ambiguous definitions.</w:t>
      </w:r>
    </w:p>
    <w:p w:rsidR="00972A71" w:rsidRPr="00E043F6" w:rsidRDefault="00972A71" w:rsidP="00715408">
      <w:pPr>
        <w:widowControl/>
        <w:jc w:val="both"/>
        <w:rPr>
          <w:rFonts w:eastAsia="Calibri"/>
          <w:noProof w:val="0"/>
          <w:color w:val="auto"/>
        </w:rPr>
      </w:pPr>
      <w:r w:rsidRPr="00E043F6">
        <w:rPr>
          <w:rFonts w:eastAsia="Calibri"/>
          <w:noProof w:val="0"/>
          <w:color w:val="auto"/>
        </w:rPr>
        <w:t>2. First stage of Delphi technique can be briefly explained as below:</w:t>
      </w:r>
    </w:p>
    <w:p w:rsidR="00972A71" w:rsidRPr="00E043F6" w:rsidRDefault="00972A71" w:rsidP="00715408">
      <w:pPr>
        <w:widowControl/>
        <w:numPr>
          <w:ilvl w:val="0"/>
          <w:numId w:val="19"/>
        </w:numPr>
        <w:ind w:left="0" w:firstLine="284"/>
        <w:jc w:val="both"/>
        <w:rPr>
          <w:rFonts w:eastAsia="Calibri"/>
          <w:noProof w:val="0"/>
          <w:color w:val="auto"/>
        </w:rPr>
      </w:pPr>
      <w:r w:rsidRPr="00E043F6">
        <w:rPr>
          <w:rFonts w:eastAsia="Calibri"/>
          <w:noProof w:val="0"/>
          <w:color w:val="auto"/>
        </w:rPr>
        <w:t>Physical category: Materials, texture, color is a subset of physical features. Enclosure can result from proportions and scale. The word distance is also ambiguous. The edges, nodes and landmarks are the physical components that affect legibility and identification. The environmental sustainability is very general. Many of the above are artifact and human-made environments, so this is a general component.</w:t>
      </w:r>
    </w:p>
    <w:p w:rsidR="00972A71" w:rsidRPr="00E043F6" w:rsidRDefault="00972A71" w:rsidP="00715408">
      <w:pPr>
        <w:widowControl/>
        <w:numPr>
          <w:ilvl w:val="0"/>
          <w:numId w:val="19"/>
        </w:numPr>
        <w:ind w:left="0" w:firstLine="284"/>
        <w:jc w:val="both"/>
        <w:rPr>
          <w:rFonts w:eastAsia="Calibri"/>
          <w:noProof w:val="0"/>
          <w:color w:val="auto"/>
        </w:rPr>
      </w:pPr>
      <w:r w:rsidRPr="00E043F6">
        <w:rPr>
          <w:rFonts w:eastAsia="Calibri"/>
          <w:noProof w:val="0"/>
          <w:color w:val="auto"/>
        </w:rPr>
        <w:t>Activity category: A suitable walking space can be considered as a subset of the Way, path, Roads and pedestrian. Information and communication technology can lead to familiarity with the place and has no direct impact on the sense of place. Private and public spaces are the bodies that lead to social interactions and activities. The word "location" is ambiguous.</w:t>
      </w:r>
    </w:p>
    <w:p w:rsidR="00972A71" w:rsidRPr="00E043F6" w:rsidRDefault="00972A71" w:rsidP="00715408">
      <w:pPr>
        <w:widowControl/>
        <w:numPr>
          <w:ilvl w:val="0"/>
          <w:numId w:val="19"/>
        </w:numPr>
        <w:ind w:left="0" w:firstLine="284"/>
        <w:jc w:val="both"/>
        <w:rPr>
          <w:rFonts w:eastAsia="Calibri"/>
          <w:noProof w:val="0"/>
          <w:color w:val="auto"/>
        </w:rPr>
      </w:pPr>
      <w:r w:rsidRPr="00E043F6">
        <w:rPr>
          <w:rFonts w:eastAsia="Calibri"/>
          <w:noProof w:val="0"/>
          <w:color w:val="auto"/>
        </w:rPr>
        <w:t>Individual-social context: The component of memories and experiences of the place can be put under a single category. Political issues and traditional knowledge also have a general nature. The sense of community and social commitment can be in one set.</w:t>
      </w:r>
    </w:p>
    <w:p w:rsidR="00972A71" w:rsidRPr="00E043F6" w:rsidRDefault="00972A71" w:rsidP="00715408">
      <w:pPr>
        <w:widowControl/>
        <w:numPr>
          <w:ilvl w:val="0"/>
          <w:numId w:val="19"/>
        </w:numPr>
        <w:ind w:left="0" w:firstLine="284"/>
        <w:jc w:val="both"/>
        <w:rPr>
          <w:rFonts w:eastAsia="Calibri"/>
          <w:noProof w:val="0"/>
          <w:color w:val="auto"/>
        </w:rPr>
      </w:pPr>
      <w:r w:rsidRPr="00E043F6">
        <w:rPr>
          <w:rFonts w:eastAsia="Calibri"/>
          <w:noProof w:val="0"/>
          <w:color w:val="auto"/>
        </w:rPr>
        <w:t>Meanings category: Considering the meaning of a sense of place that consists of the concepts of "identity, attachment and dependency" and examines the emotional and internal relationships between man and place, then the topics of identity of place, man-place relationship, affiliation and attachment are all sense of place definitions in a way and have the same conceptual nature. Also, beauty and arrangement components can be placed in a single set and components place character and its uniqueness can placed in another single set. Safety component does not have meanings nature and is an activity, however secured Feeling is meanings.</w:t>
      </w:r>
    </w:p>
    <w:p w:rsidR="00972A71" w:rsidRPr="00E043F6" w:rsidRDefault="00972A71" w:rsidP="00715408">
      <w:pPr>
        <w:widowControl/>
        <w:jc w:val="both"/>
        <w:rPr>
          <w:rFonts w:eastAsia="Calibri"/>
          <w:noProof w:val="0"/>
          <w:color w:val="auto"/>
          <w:lang w:val="en-GB"/>
        </w:rPr>
      </w:pPr>
      <w:r w:rsidRPr="00E043F6">
        <w:rPr>
          <w:rFonts w:eastAsia="Calibri"/>
          <w:noProof w:val="0"/>
          <w:color w:val="auto"/>
          <w:lang w:val="en-GB"/>
        </w:rPr>
        <w:t>3. Importance degree for each component, as per average score given based on experts’ opinions, consists of below intervals respectively. Very high: (4.21 to 5), High: (3.41 to 4.2),</w:t>
      </w:r>
      <w:r w:rsidRPr="00E043F6">
        <w:rPr>
          <w:rFonts w:eastAsia="Calibri"/>
          <w:noProof w:val="0"/>
          <w:color w:val="auto"/>
        </w:rPr>
        <w:t xml:space="preserve"> </w:t>
      </w:r>
      <w:r w:rsidRPr="00E043F6">
        <w:rPr>
          <w:rFonts w:eastAsia="Calibri"/>
          <w:noProof w:val="0"/>
          <w:color w:val="auto"/>
          <w:lang w:val="en-GB"/>
        </w:rPr>
        <w:t>Medium: (2.61 to 3.4), Low: (1.81 to 2.6) and Very low: (1 to 1.8)</w:t>
      </w:r>
    </w:p>
    <w:p w:rsidR="00972A71" w:rsidRPr="00E43305" w:rsidRDefault="00972A71" w:rsidP="00715408">
      <w:pPr>
        <w:widowControl/>
        <w:spacing w:before="100" w:beforeAutospacing="1" w:after="100" w:afterAutospacing="1"/>
        <w:ind w:firstLine="0"/>
        <w:jc w:val="both"/>
        <w:rPr>
          <w:rFonts w:ascii="Times New Roman Bold" w:eastAsia="Calibri" w:hAnsi="Times New Roman Bold" w:cstheme="majorBidi"/>
          <w:b/>
          <w:bCs/>
          <w:noProof w:val="0"/>
          <w:color w:val="auto"/>
          <w:sz w:val="22"/>
          <w:szCs w:val="22"/>
        </w:rPr>
      </w:pPr>
      <w:r w:rsidRPr="00E43305">
        <w:rPr>
          <w:rFonts w:ascii="Times New Roman Bold" w:eastAsia="Calibri" w:hAnsi="Times New Roman Bold" w:cstheme="majorBidi"/>
          <w:b/>
          <w:bCs/>
          <w:noProof w:val="0"/>
          <w:color w:val="auto"/>
          <w:sz w:val="22"/>
          <w:szCs w:val="22"/>
        </w:rPr>
        <w:t>CONFLICT OF INTEREST</w:t>
      </w:r>
    </w:p>
    <w:p w:rsidR="00972A71" w:rsidRPr="00E043F6" w:rsidRDefault="00972A71" w:rsidP="00715408">
      <w:pPr>
        <w:widowControl/>
        <w:jc w:val="both"/>
        <w:rPr>
          <w:rFonts w:eastAsia="Calibri"/>
          <w:b/>
          <w:bCs/>
          <w:noProof w:val="0"/>
          <w:color w:val="auto"/>
          <w:lang w:val="en-GB"/>
        </w:rPr>
      </w:pPr>
      <w:r w:rsidRPr="00E043F6">
        <w:rPr>
          <w:rFonts w:eastAsia="Calibri"/>
          <w:noProof w:val="0"/>
          <w:color w:val="auto"/>
        </w:rPr>
        <w:t>The authors declare that there are no conflicts of interest regarding the publication of this manuscript.</w:t>
      </w:r>
    </w:p>
    <w:p w:rsidR="00972A71" w:rsidRPr="00E43305" w:rsidRDefault="00715408" w:rsidP="00715408">
      <w:pPr>
        <w:widowControl/>
        <w:spacing w:before="100" w:beforeAutospacing="1" w:after="100" w:afterAutospacing="1"/>
        <w:ind w:firstLine="0"/>
        <w:jc w:val="both"/>
        <w:rPr>
          <w:rFonts w:ascii="Times New Roman Bold" w:eastAsia="Calibri" w:hAnsi="Times New Roman Bold" w:cstheme="majorBidi"/>
          <w:b/>
          <w:bCs/>
          <w:noProof w:val="0"/>
          <w:color w:val="auto"/>
          <w:sz w:val="22"/>
          <w:szCs w:val="22"/>
        </w:rPr>
      </w:pPr>
      <w:r>
        <w:rPr>
          <w:rFonts w:ascii="Times New Roman Bold" w:eastAsia="Calibri" w:hAnsi="Times New Roman Bold" w:cstheme="majorBidi"/>
          <w:b/>
          <w:bCs/>
          <w:noProof w:val="0"/>
          <w:color w:val="auto"/>
          <w:sz w:val="22"/>
          <w:szCs w:val="22"/>
        </w:rPr>
        <w:t>REFERENCES</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fldChar w:fldCharType="begin"/>
      </w:r>
      <w:r w:rsidRPr="0023236D">
        <w:rPr>
          <w:color w:val="auto"/>
        </w:rPr>
        <w:instrText xml:space="preserve"> ADDIN EN.REFLIST </w:instrText>
      </w:r>
      <w:r w:rsidRPr="0023236D">
        <w:rPr>
          <w:color w:val="auto"/>
        </w:rPr>
        <w:fldChar w:fldCharType="separate"/>
      </w:r>
      <w:r w:rsidRPr="0023236D">
        <w:rPr>
          <w:color w:val="auto"/>
          <w:shd w:val="clear" w:color="auto" w:fill="FFFFFF"/>
        </w:rPr>
        <w:t>Halpenny, E.A., 2010. Pro-environmental behaviours and park visitors: The effect of place attachment.</w:t>
      </w:r>
      <w:r w:rsidR="00715408" w:rsidRPr="0023236D">
        <w:rPr>
          <w:color w:val="auto"/>
          <w:shd w:val="clear" w:color="auto" w:fill="FFFFFF"/>
        </w:rPr>
        <w:t xml:space="preserve"> </w:t>
      </w:r>
      <w:r w:rsidRPr="0023236D">
        <w:rPr>
          <w:i/>
          <w:iCs/>
          <w:color w:val="auto"/>
          <w:shd w:val="clear" w:color="auto" w:fill="FFFFFF"/>
        </w:rPr>
        <w:t>Journal of Environmental Psychology</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30(4), 409-421.</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Tonge, J., Ryan, M.M., Moore, S.A. and Beckley, L.E., 2015. The effect of place attachment on pro-environment behavioral intentions of visitors to coastal natural area tourist destinations.</w:t>
      </w:r>
      <w:r w:rsidR="00715408" w:rsidRPr="0023236D">
        <w:rPr>
          <w:color w:val="auto"/>
          <w:shd w:val="clear" w:color="auto" w:fill="FFFFFF"/>
        </w:rPr>
        <w:t xml:space="preserve"> </w:t>
      </w:r>
      <w:r w:rsidRPr="0023236D">
        <w:rPr>
          <w:i/>
          <w:iCs/>
          <w:color w:val="auto"/>
          <w:shd w:val="clear" w:color="auto" w:fill="FFFFFF"/>
        </w:rPr>
        <w:t>Journal of Travel Research</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54(6), 730-743.</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 xml:space="preserve">Sakurai, R., Ibaraki-shi, O.J., Kobori, H., Nakamura, M. and Kikuchi, T., 2016. Influence of residents’ social </w:t>
      </w:r>
      <w:r w:rsidRPr="0023236D">
        <w:rPr>
          <w:color w:val="auto"/>
          <w:shd w:val="clear" w:color="auto" w:fill="FFFFFF"/>
        </w:rPr>
        <w:lastRenderedPageBreak/>
        <w:t>interactions in and affections toward their community on their willingness to participate in greening activities.</w:t>
      </w:r>
      <w:r w:rsidRPr="0023236D">
        <w:rPr>
          <w:color w:val="auto"/>
        </w:rPr>
        <w:t xml:space="preserve"> </w:t>
      </w:r>
      <w:r w:rsidRPr="0023236D">
        <w:rPr>
          <w:i/>
          <w:iCs/>
          <w:color w:val="auto"/>
          <w:shd w:val="clear" w:color="auto" w:fill="FFFFFF"/>
        </w:rPr>
        <w:t>Environmental Sciences,</w:t>
      </w:r>
      <w:r w:rsidRPr="0023236D">
        <w:rPr>
          <w:color w:val="auto"/>
        </w:rPr>
        <w:t xml:space="preserve"> 29(3), 137-146.</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Khettab, S. and Chabbi-Chemrouk, N., 2017. Sense of place in the coastal town of Tipaza in Algeria: Local-community’s socio-cognitive representations.</w:t>
      </w:r>
      <w:r w:rsidR="00715408" w:rsidRPr="0023236D">
        <w:rPr>
          <w:color w:val="auto"/>
          <w:shd w:val="clear" w:color="auto" w:fill="FFFFFF"/>
        </w:rPr>
        <w:t xml:space="preserve"> </w:t>
      </w:r>
      <w:r w:rsidRPr="0023236D">
        <w:rPr>
          <w:i/>
          <w:iCs/>
          <w:color w:val="auto"/>
          <w:shd w:val="clear" w:color="auto" w:fill="FFFFFF"/>
        </w:rPr>
        <w:t>International Journal of Sustainable Built Environment</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6(2), 544-554.</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Tuan, Y.F., 1979. Space and place: humanistic perspective. In</w:t>
      </w:r>
      <w:r w:rsidR="00715408" w:rsidRPr="0023236D">
        <w:rPr>
          <w:color w:val="auto"/>
          <w:shd w:val="clear" w:color="auto" w:fill="FFFFFF"/>
        </w:rPr>
        <w:t xml:space="preserve"> </w:t>
      </w:r>
      <w:r w:rsidRPr="0023236D">
        <w:rPr>
          <w:i/>
          <w:iCs/>
          <w:color w:val="auto"/>
          <w:shd w:val="clear" w:color="auto" w:fill="FFFFFF"/>
        </w:rPr>
        <w:t>Philosophy in geography</w:t>
      </w:r>
      <w:r w:rsidR="00715408" w:rsidRPr="0023236D">
        <w:rPr>
          <w:color w:val="auto"/>
          <w:shd w:val="clear" w:color="auto" w:fill="FFFFFF"/>
        </w:rPr>
        <w:t xml:space="preserve"> </w:t>
      </w:r>
      <w:r w:rsidRPr="0023236D">
        <w:rPr>
          <w:color w:val="auto"/>
          <w:shd w:val="clear" w:color="auto" w:fill="FFFFFF"/>
        </w:rPr>
        <w:t>(pp. 387-427). Springer, Dordrecht.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Savić, J., 2017. Sense (s) of the city: Cultural mapping in Porto, Portugal.</w:t>
      </w:r>
      <w:r w:rsidR="00715408" w:rsidRPr="0023236D">
        <w:rPr>
          <w:color w:val="auto"/>
          <w:shd w:val="clear" w:color="auto" w:fill="FFFFFF"/>
        </w:rPr>
        <w:t xml:space="preserve"> </w:t>
      </w:r>
      <w:r w:rsidRPr="0023236D">
        <w:rPr>
          <w:i/>
          <w:iCs/>
          <w:color w:val="auto"/>
          <w:shd w:val="clear" w:color="auto" w:fill="FFFFFF"/>
        </w:rPr>
        <w:t>City, Culture and Society</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11, 12-19.</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Madani-Pour, A., 1996. </w:t>
      </w:r>
      <w:r w:rsidRPr="0023236D">
        <w:rPr>
          <w:i/>
          <w:color w:val="auto"/>
        </w:rPr>
        <w:t>Design of Urban Space: An Inquiry into a Socio-Spatial Process</w:t>
      </w:r>
      <w:r w:rsidRPr="0023236D">
        <w:rPr>
          <w:color w:val="auto"/>
        </w:rPr>
        <w:t>. 1</w:t>
      </w:r>
      <w:r w:rsidRPr="0023236D">
        <w:rPr>
          <w:color w:val="auto"/>
          <w:vertAlign w:val="superscript"/>
        </w:rPr>
        <w:t>st</w:t>
      </w:r>
      <w:r w:rsidRPr="0023236D">
        <w:rPr>
          <w:color w:val="auto"/>
        </w:rPr>
        <w:t xml:space="preserve"> Edition, John Wiley &amp; Sons, New York.</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Falahat, M.S., 2006. The Sense of Place and its Factors. </w:t>
      </w:r>
      <w:r w:rsidRPr="0023236D">
        <w:rPr>
          <w:i/>
          <w:color w:val="auto"/>
        </w:rPr>
        <w:t xml:space="preserve">Honar-ha-ye-Ziba, </w:t>
      </w:r>
      <w:r w:rsidRPr="0023236D">
        <w:rPr>
          <w:color w:val="auto"/>
        </w:rPr>
        <w:t>26, 57-66.</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Seamon, D. and Sowers, J., 2008. Place and placelessness (1976): Edward Relph.</w:t>
      </w:r>
      <w:r w:rsidR="0023236D" w:rsidRPr="0023236D">
        <w:rPr>
          <w:color w:val="auto"/>
          <w:shd w:val="clear" w:color="auto" w:fill="FFFFFF"/>
        </w:rPr>
        <w:t xml:space="preserve"> </w:t>
      </w:r>
      <w:r w:rsidRPr="0023236D">
        <w:rPr>
          <w:i/>
          <w:iCs/>
          <w:color w:val="auto"/>
          <w:shd w:val="clear" w:color="auto" w:fill="FFFFFF"/>
        </w:rPr>
        <w:t>Key texts in human geography</w:t>
      </w:r>
      <w:r w:rsidRPr="0023236D">
        <w:rPr>
          <w:color w:val="auto"/>
          <w:shd w:val="clear" w:color="auto" w:fill="FFFFFF"/>
        </w:rPr>
        <w:t>, pp.43-52.</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Falahat, M.S., Kamali, L. and Shahidi, S., 2017. The Role of the “Sense of Place” Concept in Improving Architectural Conservation Quality.</w:t>
      </w:r>
      <w:r w:rsidR="00715408" w:rsidRPr="0023236D">
        <w:rPr>
          <w:color w:val="auto"/>
          <w:shd w:val="clear" w:color="auto" w:fill="FFFFFF"/>
        </w:rPr>
        <w:t xml:space="preserve"> </w:t>
      </w:r>
      <w:r w:rsidRPr="0023236D">
        <w:rPr>
          <w:i/>
          <w:iCs/>
          <w:color w:val="auto"/>
          <w:shd w:val="clear" w:color="auto" w:fill="FFFFFF"/>
        </w:rPr>
        <w:t>Bagh-e Nazar</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14(46), 17-26.</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Canter, D., 1977. </w:t>
      </w:r>
      <w:r w:rsidRPr="0023236D">
        <w:rPr>
          <w:i/>
          <w:color w:val="auto"/>
        </w:rPr>
        <w:t>The Psychology of Place</w:t>
      </w:r>
      <w:r w:rsidRPr="0023236D">
        <w:rPr>
          <w:color w:val="auto"/>
        </w:rPr>
        <w:t>. Architectural Press, London.</w:t>
      </w:r>
    </w:p>
    <w:p w:rsidR="00972A71" w:rsidRPr="0023236D" w:rsidRDefault="00972A71" w:rsidP="0023236D">
      <w:pPr>
        <w:pStyle w:val="ListParagraph"/>
        <w:widowControl/>
        <w:numPr>
          <w:ilvl w:val="0"/>
          <w:numId w:val="20"/>
        </w:numPr>
        <w:ind w:left="284" w:hanging="284"/>
        <w:jc w:val="both"/>
        <w:rPr>
          <w:color w:val="auto"/>
        </w:rPr>
      </w:pPr>
      <w:r w:rsidRPr="0023236D">
        <w:rPr>
          <w:color w:val="auto"/>
          <w:lang w:bidi="fa-IR"/>
        </w:rPr>
        <w:t>Punter, J., 1991. Participation in the design of urban space.</w:t>
      </w:r>
      <w:r w:rsidR="00715408" w:rsidRPr="0023236D">
        <w:rPr>
          <w:color w:val="auto"/>
          <w:lang w:bidi="fa-IR"/>
        </w:rPr>
        <w:t xml:space="preserve"> </w:t>
      </w:r>
      <w:r w:rsidRPr="0023236D">
        <w:rPr>
          <w:i/>
          <w:iCs/>
          <w:color w:val="auto"/>
          <w:lang w:bidi="fa-IR"/>
        </w:rPr>
        <w:t>Landscape Design</w:t>
      </w:r>
      <w:r w:rsidRPr="0023236D">
        <w:rPr>
          <w:color w:val="auto"/>
          <w:lang w:bidi="fa-IR"/>
        </w:rPr>
        <w:t>,</w:t>
      </w:r>
      <w:r w:rsidR="00715408" w:rsidRPr="0023236D">
        <w:rPr>
          <w:color w:val="auto"/>
          <w:lang w:bidi="fa-IR"/>
        </w:rPr>
        <w:t xml:space="preserve"> </w:t>
      </w:r>
      <w:r w:rsidRPr="0023236D">
        <w:rPr>
          <w:color w:val="auto"/>
          <w:lang w:bidi="fa-IR"/>
        </w:rPr>
        <w:t>200(1), 24-27</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Ghoomi, H.A., Yazdanfar, S.A., Hosseini, S.B. and Norouzian-Maleki, S., 2015. Comparing the components of sense of place in the traditional and modern residential neighborhoods.</w:t>
      </w:r>
      <w:r w:rsidR="00715408" w:rsidRPr="0023236D">
        <w:rPr>
          <w:color w:val="auto"/>
          <w:shd w:val="clear" w:color="auto" w:fill="FFFFFF"/>
        </w:rPr>
        <w:t xml:space="preserve"> </w:t>
      </w:r>
      <w:r w:rsidRPr="0023236D">
        <w:rPr>
          <w:i/>
          <w:iCs/>
          <w:color w:val="auto"/>
          <w:shd w:val="clear" w:color="auto" w:fill="FFFFFF"/>
        </w:rPr>
        <w:t>Procedia-Social and Behavioral Sciences</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201, 275-285.</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Tuan, Y.F., 1977. </w:t>
      </w:r>
      <w:r w:rsidRPr="0023236D">
        <w:rPr>
          <w:i/>
          <w:iCs/>
          <w:color w:val="auto"/>
          <w:shd w:val="clear" w:color="auto" w:fill="FFFFFF"/>
        </w:rPr>
        <w:t>Space and place: The perspective of experience</w:t>
      </w:r>
      <w:r w:rsidRPr="0023236D">
        <w:rPr>
          <w:color w:val="auto"/>
          <w:shd w:val="clear" w:color="auto" w:fill="FFFFFF"/>
        </w:rPr>
        <w:t>. University of Minnesota Press</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Shamai, S., 1991. Sense of place: An empirical measurement.</w:t>
      </w:r>
      <w:r w:rsidR="00715408" w:rsidRPr="0023236D">
        <w:rPr>
          <w:color w:val="auto"/>
          <w:shd w:val="clear" w:color="auto" w:fill="FFFFFF"/>
        </w:rPr>
        <w:t xml:space="preserve"> </w:t>
      </w:r>
      <w:r w:rsidRPr="0023236D">
        <w:rPr>
          <w:i/>
          <w:iCs/>
          <w:color w:val="auto"/>
          <w:shd w:val="clear" w:color="auto" w:fill="FFFFFF"/>
        </w:rPr>
        <w:t>Geoforum</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22(3), 347-358</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Gustafson, P., 2001. Meanings of place: Everyday experience and theoretical conceptualizations.</w:t>
      </w:r>
      <w:r w:rsidR="0023236D" w:rsidRPr="0023236D">
        <w:rPr>
          <w:color w:val="auto"/>
          <w:shd w:val="clear" w:color="auto" w:fill="FFFFFF"/>
        </w:rPr>
        <w:t xml:space="preserve"> </w:t>
      </w:r>
      <w:r w:rsidRPr="0023236D">
        <w:rPr>
          <w:i/>
          <w:iCs/>
          <w:color w:val="auto"/>
          <w:shd w:val="clear" w:color="auto" w:fill="FFFFFF"/>
        </w:rPr>
        <w:t>Journal of Environmental Psychology</w:t>
      </w:r>
      <w:r w:rsidRPr="0023236D">
        <w:rPr>
          <w:color w:val="auto"/>
          <w:shd w:val="clear" w:color="auto" w:fill="FFFFFF"/>
        </w:rPr>
        <w:t>,</w:t>
      </w:r>
      <w:r w:rsidR="00715408" w:rsidRPr="0023236D">
        <w:rPr>
          <w:color w:val="auto"/>
          <w:shd w:val="clear" w:color="auto" w:fill="FFFFFF"/>
        </w:rPr>
        <w:t xml:space="preserve"> </w:t>
      </w:r>
      <w:r w:rsidRPr="0023236D">
        <w:rPr>
          <w:color w:val="auto"/>
          <w:shd w:val="clear" w:color="auto" w:fill="FFFFFF"/>
        </w:rPr>
        <w:t>21(1), 5-16</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Relph, E., 2016. Senses of place and emerging social and environmental challenges. In</w:t>
      </w:r>
      <w:r w:rsidR="00715408" w:rsidRPr="0023236D">
        <w:rPr>
          <w:color w:val="auto"/>
          <w:shd w:val="clear" w:color="auto" w:fill="FFFFFF"/>
        </w:rPr>
        <w:t xml:space="preserve"> </w:t>
      </w:r>
      <w:r w:rsidRPr="0023236D">
        <w:rPr>
          <w:i/>
          <w:iCs/>
          <w:color w:val="auto"/>
          <w:shd w:val="clear" w:color="auto" w:fill="FFFFFF"/>
        </w:rPr>
        <w:t>Sense of place, health and quality of life</w:t>
      </w:r>
      <w:r w:rsidR="00715408" w:rsidRPr="0023236D">
        <w:rPr>
          <w:color w:val="auto"/>
          <w:shd w:val="clear" w:color="auto" w:fill="FFFFFF"/>
        </w:rPr>
        <w:t xml:space="preserve"> </w:t>
      </w:r>
      <w:r w:rsidRPr="0023236D">
        <w:rPr>
          <w:color w:val="auto"/>
          <w:shd w:val="clear" w:color="auto" w:fill="FFFFFF"/>
        </w:rPr>
        <w:t>(pp. 51-64). Routledge</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Pallasmaa, J., 2012.</w:t>
      </w:r>
      <w:r w:rsidR="0023236D" w:rsidRPr="0023236D">
        <w:rPr>
          <w:color w:val="auto"/>
          <w:shd w:val="clear" w:color="auto" w:fill="FFFFFF"/>
        </w:rPr>
        <w:t xml:space="preserve"> </w:t>
      </w:r>
      <w:r w:rsidRPr="0023236D">
        <w:rPr>
          <w:i/>
          <w:iCs/>
          <w:color w:val="auto"/>
          <w:shd w:val="clear" w:color="auto" w:fill="FFFFFF"/>
        </w:rPr>
        <w:t>The eyes of the skin: Architecture and the senses</w:t>
      </w:r>
      <w:r w:rsidRPr="0023236D">
        <w:rPr>
          <w:color w:val="auto"/>
          <w:shd w:val="clear" w:color="auto" w:fill="FFFFFF"/>
        </w:rPr>
        <w:t>. John Wiley &amp; Sons, West Sussex.</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Cresswell, T., 2014.</w:t>
      </w:r>
      <w:r w:rsidR="0023236D" w:rsidRPr="0023236D">
        <w:rPr>
          <w:color w:val="auto"/>
          <w:shd w:val="clear" w:color="auto" w:fill="FFFFFF"/>
        </w:rPr>
        <w:t xml:space="preserve"> </w:t>
      </w:r>
      <w:r w:rsidRPr="0023236D">
        <w:rPr>
          <w:i/>
          <w:iCs/>
          <w:color w:val="auto"/>
          <w:shd w:val="clear" w:color="auto" w:fill="FFFFFF"/>
        </w:rPr>
        <w:t>Place: an introduction</w:t>
      </w:r>
      <w:r w:rsidRPr="0023236D">
        <w:rPr>
          <w:color w:val="auto"/>
          <w:shd w:val="clear" w:color="auto" w:fill="FFFFFF"/>
        </w:rPr>
        <w:t>. John Wiley &amp; Sons, West Sussex</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Kearns, R.A. and Gesler, W.M. eds., 1998.</w:t>
      </w:r>
      <w:r w:rsidR="00B831B9" w:rsidRPr="0023236D">
        <w:rPr>
          <w:color w:val="auto"/>
          <w:shd w:val="clear" w:color="auto" w:fill="FFFFFF"/>
        </w:rPr>
        <w:t xml:space="preserve"> </w:t>
      </w:r>
      <w:r w:rsidRPr="0023236D">
        <w:rPr>
          <w:i/>
          <w:iCs/>
          <w:color w:val="auto"/>
          <w:shd w:val="clear" w:color="auto" w:fill="FFFFFF"/>
        </w:rPr>
        <w:t>Putting health into place: landscape, identity, and well-being</w:t>
      </w:r>
      <w:r w:rsidRPr="0023236D">
        <w:rPr>
          <w:color w:val="auto"/>
          <w:shd w:val="clear" w:color="auto" w:fill="FFFFFF"/>
        </w:rPr>
        <w:t>. Syracuse University Press.</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Wilson, K., 2003. Therapeutic landscapes and First Nations peoples: an exploration of culture, health and place.</w:t>
      </w:r>
      <w:r w:rsidR="00B831B9" w:rsidRPr="0023236D">
        <w:rPr>
          <w:i/>
          <w:iCs/>
          <w:color w:val="auto"/>
          <w:shd w:val="clear" w:color="auto" w:fill="FFFFFF"/>
        </w:rPr>
        <w:t xml:space="preserve"> </w:t>
      </w:r>
      <w:r w:rsidRPr="0023236D">
        <w:rPr>
          <w:i/>
          <w:iCs/>
          <w:color w:val="auto"/>
          <w:shd w:val="clear" w:color="auto" w:fill="FFFFFF"/>
        </w:rPr>
        <w:t>Health &amp; Place</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9(2), 83-93</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ICOMOS, 2008. Québec Declaration on the Preservation of the Spirit of Place: Adopted at Québec, Canada, October 4</w:t>
      </w:r>
      <w:r w:rsidRPr="0023236D">
        <w:rPr>
          <w:color w:val="auto"/>
          <w:vertAlign w:val="superscript"/>
        </w:rPr>
        <w:t>th</w:t>
      </w:r>
      <w:r w:rsidRPr="0023236D">
        <w:rPr>
          <w:color w:val="auto"/>
        </w:rPr>
        <w:t xml:space="preserve"> 2008. </w:t>
      </w:r>
      <w:r w:rsidRPr="0023236D">
        <w:rPr>
          <w:i/>
          <w:color w:val="auto"/>
        </w:rPr>
        <w:t>International Journal of Cultural Property,</w:t>
      </w:r>
      <w:r w:rsidRPr="0023236D">
        <w:rPr>
          <w:color w:val="auto"/>
        </w:rPr>
        <w:t xml:space="preserve"> 15(4), 393-396.</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lastRenderedPageBreak/>
        <w:t>Stedman, R.C., 2003. Sense of place and forest science: Toward a program of quantitative research.</w:t>
      </w:r>
      <w:r w:rsidR="007A4B88" w:rsidRPr="0023236D">
        <w:rPr>
          <w:color w:val="auto"/>
          <w:shd w:val="clear" w:color="auto" w:fill="FFFFFF"/>
        </w:rPr>
        <w:t xml:space="preserve"> </w:t>
      </w:r>
      <w:r w:rsidRPr="0023236D">
        <w:rPr>
          <w:i/>
          <w:iCs/>
          <w:color w:val="auto"/>
          <w:shd w:val="clear" w:color="auto" w:fill="FFFFFF"/>
        </w:rPr>
        <w:t>Forest Science</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49(6), 822-829.</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Greider, T. and Garkovich, L., 1994. Landscapes: The social construction of nature and the environment.</w:t>
      </w:r>
      <w:r w:rsidR="007A4B88" w:rsidRPr="0023236D">
        <w:rPr>
          <w:color w:val="auto"/>
          <w:shd w:val="clear" w:color="auto" w:fill="FFFFFF"/>
        </w:rPr>
        <w:t xml:space="preserve"> </w:t>
      </w:r>
      <w:r w:rsidRPr="0023236D">
        <w:rPr>
          <w:i/>
          <w:iCs/>
          <w:color w:val="auto"/>
          <w:shd w:val="clear" w:color="auto" w:fill="FFFFFF"/>
        </w:rPr>
        <w:t>Rural Sociology</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59(1), 1-24.</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Eisenhauer, B.W., Krannich, R.S. and Blahna, D.J., 2000. Attachments to special places on public lands: An analysis of activities, reason for attachments, and community connections.</w:t>
      </w:r>
      <w:r w:rsidR="0023236D" w:rsidRPr="0023236D">
        <w:rPr>
          <w:color w:val="auto"/>
          <w:shd w:val="clear" w:color="auto" w:fill="FFFFFF"/>
        </w:rPr>
        <w:t xml:space="preserve"> </w:t>
      </w:r>
      <w:r w:rsidRPr="0023236D">
        <w:rPr>
          <w:i/>
          <w:iCs/>
          <w:color w:val="auto"/>
          <w:shd w:val="clear" w:color="auto" w:fill="FFFFFF"/>
        </w:rPr>
        <w:t>Society &amp; Natural Resources</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13(5), 421-441.</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Ryden, K.C., 1993.</w:t>
      </w:r>
      <w:r w:rsidR="007A4B88" w:rsidRPr="0023236D">
        <w:rPr>
          <w:color w:val="auto"/>
          <w:shd w:val="clear" w:color="auto" w:fill="FFFFFF"/>
        </w:rPr>
        <w:t xml:space="preserve"> </w:t>
      </w:r>
      <w:r w:rsidRPr="0023236D">
        <w:rPr>
          <w:i/>
          <w:iCs/>
          <w:color w:val="auto"/>
          <w:shd w:val="clear" w:color="auto" w:fill="FFFFFF"/>
        </w:rPr>
        <w:t>Mapping the invisible landscape: Folklore, writing, and the sense of place</w:t>
      </w:r>
      <w:r w:rsidRPr="0023236D">
        <w:rPr>
          <w:color w:val="auto"/>
          <w:shd w:val="clear" w:color="auto" w:fill="FFFFFF"/>
        </w:rPr>
        <w:t>. University of Iowa Press, Iowa.</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Manzo, L.C. and Perkins, D.D., 2006. Finding common ground: The importance of place attachment to community participation and planning.</w:t>
      </w:r>
      <w:r w:rsidR="007A4B88" w:rsidRPr="0023236D">
        <w:rPr>
          <w:color w:val="auto"/>
          <w:shd w:val="clear" w:color="auto" w:fill="FFFFFF"/>
        </w:rPr>
        <w:t xml:space="preserve"> </w:t>
      </w:r>
      <w:r w:rsidRPr="0023236D">
        <w:rPr>
          <w:i/>
          <w:iCs/>
          <w:color w:val="auto"/>
          <w:shd w:val="clear" w:color="auto" w:fill="FFFFFF"/>
        </w:rPr>
        <w:t>Journal of Planning Literature</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20(4), 335-350.</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Brown, B., Perkins, D.D. and Brown, G., 2003. Place attachment in a revitalizing neighborhood: Individual and block levels of analysis.</w:t>
      </w:r>
      <w:r w:rsidR="007A4B88" w:rsidRPr="0023236D">
        <w:rPr>
          <w:color w:val="auto"/>
          <w:shd w:val="clear" w:color="auto" w:fill="FFFFFF"/>
        </w:rPr>
        <w:t xml:space="preserve"> </w:t>
      </w:r>
      <w:r w:rsidRPr="0023236D">
        <w:rPr>
          <w:i/>
          <w:iCs/>
          <w:color w:val="auto"/>
          <w:shd w:val="clear" w:color="auto" w:fill="FFFFFF"/>
        </w:rPr>
        <w:t>Journal of Environmental Psychology</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23(3), 259-271.</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Nanzer, B., 2004. Measuring sense of place: A scale for Michigan.</w:t>
      </w:r>
      <w:r w:rsidR="007A4B88" w:rsidRPr="0023236D">
        <w:rPr>
          <w:color w:val="auto"/>
          <w:shd w:val="clear" w:color="auto" w:fill="FFFFFF"/>
        </w:rPr>
        <w:t xml:space="preserve"> </w:t>
      </w:r>
      <w:r w:rsidRPr="0023236D">
        <w:rPr>
          <w:i/>
          <w:iCs/>
          <w:color w:val="auto"/>
          <w:shd w:val="clear" w:color="auto" w:fill="FFFFFF"/>
        </w:rPr>
        <w:t>Administrative Theory &amp; Praxis</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26(3), 362-382.</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S</w:t>
      </w:r>
      <w:r w:rsidRPr="0023236D">
        <w:rPr>
          <w:color w:val="auto"/>
          <w:shd w:val="clear" w:color="auto" w:fill="FFFFFF"/>
        </w:rPr>
        <w:t xml:space="preserve"> Sakurai, R., Ota, T. and Uehara, T., 2017. Sense of place and attitudes towards future generations for conservation of coastal areas in the Satoumi of Japan.</w:t>
      </w:r>
      <w:r w:rsidR="00B831B9" w:rsidRPr="0023236D">
        <w:rPr>
          <w:color w:val="auto"/>
          <w:shd w:val="clear" w:color="auto" w:fill="FFFFFF"/>
        </w:rPr>
        <w:t xml:space="preserve"> </w:t>
      </w:r>
      <w:r w:rsidRPr="0023236D">
        <w:rPr>
          <w:i/>
          <w:iCs/>
          <w:color w:val="auto"/>
          <w:shd w:val="clear" w:color="auto" w:fill="FFFFFF"/>
        </w:rPr>
        <w:t>Biological Conservation</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209, 332-340.</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Chen, R.B. and Sekar, A., 2018. Investigating the impact of Sense of Place on site visit frequency with non-motorized travel modes.</w:t>
      </w:r>
      <w:r w:rsidR="007A4B88" w:rsidRPr="0023236D">
        <w:rPr>
          <w:color w:val="auto"/>
          <w:shd w:val="clear" w:color="auto" w:fill="FFFFFF"/>
        </w:rPr>
        <w:t xml:space="preserve"> </w:t>
      </w:r>
      <w:r w:rsidRPr="0023236D">
        <w:rPr>
          <w:i/>
          <w:iCs/>
          <w:color w:val="auto"/>
          <w:shd w:val="clear" w:color="auto" w:fill="FFFFFF"/>
        </w:rPr>
        <w:t>Journal of Transport Geography</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66, 268-282.</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Tan, S.K., Tan, S.H., Kok, Y.S. and Choon, S.W., 2018. Sense of place and sustainability of intangible cultural heritage–The case of George Town and Melaka.</w:t>
      </w:r>
      <w:r w:rsidR="007A4B88" w:rsidRPr="0023236D">
        <w:rPr>
          <w:color w:val="auto"/>
          <w:shd w:val="clear" w:color="auto" w:fill="FFFFFF"/>
        </w:rPr>
        <w:t xml:space="preserve"> </w:t>
      </w:r>
      <w:r w:rsidRPr="0023236D">
        <w:rPr>
          <w:i/>
          <w:iCs/>
          <w:color w:val="auto"/>
          <w:shd w:val="clear" w:color="auto" w:fill="FFFFFF"/>
        </w:rPr>
        <w:t>Tourism Management</w:t>
      </w:r>
      <w:r w:rsidRPr="0023236D">
        <w:rPr>
          <w:color w:val="auto"/>
          <w:shd w:val="clear" w:color="auto" w:fill="FFFFFF"/>
        </w:rPr>
        <w:t>,</w:t>
      </w:r>
      <w:r w:rsidR="007A4B88" w:rsidRPr="0023236D">
        <w:rPr>
          <w:color w:val="auto"/>
          <w:shd w:val="clear" w:color="auto" w:fill="FFFFFF"/>
        </w:rPr>
        <w:t xml:space="preserve"> </w:t>
      </w:r>
      <w:r w:rsidRPr="0023236D">
        <w:rPr>
          <w:color w:val="auto"/>
          <w:shd w:val="clear" w:color="auto" w:fill="FFFFFF"/>
        </w:rPr>
        <w:t>67, 376-387.</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Samimi Sharemi, A. and Partovi, P., 2010. Study and Evaluation of Sense of Place in Organic Neighborhoods and Planned Neighborhoods (Case Study: Sagharisazan and Guilan Blvd. Neighborhoods in Rasht). </w:t>
      </w:r>
      <w:r w:rsidRPr="0023236D">
        <w:rPr>
          <w:i/>
          <w:color w:val="auto"/>
        </w:rPr>
        <w:t xml:space="preserve">Journal of Architecture and Urban Planning, </w:t>
      </w:r>
      <w:r w:rsidRPr="0023236D">
        <w:rPr>
          <w:color w:val="auto"/>
        </w:rPr>
        <w:t>2(3), 23-40.</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Iman, M.T. and Noshadi, M.R., 2011. Qualitative content analysis.</w:t>
      </w:r>
      <w:r w:rsidRPr="0023236D">
        <w:rPr>
          <w:i/>
          <w:color w:val="auto"/>
        </w:rPr>
        <w:t xml:space="preserve"> Pazhuhesh,</w:t>
      </w:r>
      <w:r w:rsidRPr="0023236D">
        <w:rPr>
          <w:color w:val="auto"/>
        </w:rPr>
        <w:t xml:space="preserve"> 3(2), 15-44.</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Adel-Mehraban, M., 2016. </w:t>
      </w:r>
      <w:r w:rsidRPr="0023236D">
        <w:rPr>
          <w:i/>
          <w:color w:val="auto"/>
        </w:rPr>
        <w:t>A review of qualitative content analysis and its application in research.</w:t>
      </w:r>
      <w:r w:rsidRPr="0023236D">
        <w:rPr>
          <w:color w:val="auto"/>
        </w:rPr>
        <w:t xml:space="preserve"> Isfahan University of Medical Sciences.</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Walizer, M.H., 1978. </w:t>
      </w:r>
      <w:r w:rsidRPr="0023236D">
        <w:rPr>
          <w:i/>
          <w:color w:val="auto"/>
        </w:rPr>
        <w:t>Research Methods and Analysis: Searching for Relationships</w:t>
      </w:r>
      <w:r w:rsidRPr="0023236D">
        <w:rPr>
          <w:color w:val="auto"/>
        </w:rPr>
        <w:t>. Harper &amp; Row, New York.</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Stedman, R., 2002. Toward a social psychology of place: Predicting behavior from place-based cognitions, attitude, and identity. </w:t>
      </w:r>
      <w:r w:rsidRPr="0023236D">
        <w:rPr>
          <w:i/>
          <w:color w:val="auto"/>
        </w:rPr>
        <w:t xml:space="preserve">Environment and Behavior, </w:t>
      </w:r>
      <w:r w:rsidRPr="0023236D">
        <w:rPr>
          <w:color w:val="auto"/>
        </w:rPr>
        <w:t>34(5), 561-581.</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Habibi, R.S., 2008. Images and the meaning of Place. </w:t>
      </w:r>
      <w:r w:rsidRPr="0023236D">
        <w:rPr>
          <w:i/>
          <w:color w:val="auto"/>
        </w:rPr>
        <w:t>Honar-ha-ye-Ziba,</w:t>
      </w:r>
      <w:r w:rsidRPr="0023236D">
        <w:rPr>
          <w:color w:val="auto"/>
        </w:rPr>
        <w:t xml:space="preserve"> 35, 39-50.</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Ayashm, M. </w:t>
      </w:r>
      <w:r w:rsidRPr="0023236D">
        <w:rPr>
          <w:color w:val="auto"/>
          <w:shd w:val="clear" w:color="auto" w:fill="FFFFFF"/>
        </w:rPr>
        <w:t xml:space="preserve">and Mirgholami, M., 2016. </w:t>
      </w:r>
      <w:r w:rsidRPr="0023236D">
        <w:rPr>
          <w:color w:val="auto"/>
        </w:rPr>
        <w:t xml:space="preserve">A conceptual model to evaluate the sense of place using four factors of perceptual, physical, social and functional (the Case </w:t>
      </w:r>
      <w:r w:rsidRPr="0023236D">
        <w:rPr>
          <w:color w:val="auto"/>
        </w:rPr>
        <w:lastRenderedPageBreak/>
        <w:t xml:space="preserve">study of Imam Street in Urmia, Iran). </w:t>
      </w:r>
      <w:r w:rsidRPr="0023236D">
        <w:rPr>
          <w:i/>
          <w:color w:val="auto"/>
        </w:rPr>
        <w:t>Journal of Urban Studies,</w:t>
      </w:r>
      <w:r w:rsidRPr="0023236D">
        <w:rPr>
          <w:color w:val="auto"/>
        </w:rPr>
        <w:t xml:space="preserve"> 5(19), 69-80.</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Mohammad, N. M. N., Saruwono, M., Said, S. Y., &amp; Hariri, W. A. H. W. (2013). A sense of place within the landscape in cultural settings.</w:t>
      </w:r>
      <w:r w:rsidR="00B831B9" w:rsidRPr="0023236D">
        <w:rPr>
          <w:color w:val="auto"/>
          <w:shd w:val="clear" w:color="auto" w:fill="FFFFFF"/>
        </w:rPr>
        <w:t xml:space="preserve"> </w:t>
      </w:r>
      <w:r w:rsidRPr="0023236D">
        <w:rPr>
          <w:i/>
          <w:iCs/>
          <w:color w:val="auto"/>
          <w:shd w:val="clear" w:color="auto" w:fill="FFFFFF"/>
        </w:rPr>
        <w:t>Procedia-Social and Behavioral Sciences</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105, 506-512</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Seamon, D., 1982. The phenomenological contribution to environmental psychology.</w:t>
      </w:r>
      <w:r w:rsidR="00B831B9" w:rsidRPr="0023236D">
        <w:rPr>
          <w:color w:val="auto"/>
          <w:shd w:val="clear" w:color="auto" w:fill="FFFFFF"/>
        </w:rPr>
        <w:t xml:space="preserve"> </w:t>
      </w:r>
      <w:r w:rsidRPr="0023236D">
        <w:rPr>
          <w:i/>
          <w:iCs/>
          <w:color w:val="auto"/>
          <w:shd w:val="clear" w:color="auto" w:fill="FFFFFF"/>
        </w:rPr>
        <w:t>Journal of Environmental Psychology</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2(2), 119-140</w:t>
      </w:r>
      <w:r w:rsidRPr="0023236D">
        <w:rPr>
          <w:color w:val="auto"/>
        </w:rPr>
        <w:t>.</w:t>
      </w:r>
    </w:p>
    <w:p w:rsidR="00972A71" w:rsidRPr="0085042B" w:rsidRDefault="00972A71" w:rsidP="0023236D">
      <w:pPr>
        <w:pStyle w:val="ListParagraph"/>
        <w:widowControl/>
        <w:numPr>
          <w:ilvl w:val="0"/>
          <w:numId w:val="20"/>
        </w:numPr>
        <w:ind w:left="284" w:hanging="284"/>
        <w:jc w:val="both"/>
        <w:rPr>
          <w:color w:val="auto"/>
        </w:rPr>
      </w:pPr>
      <w:r w:rsidRPr="0023236D">
        <w:rPr>
          <w:color w:val="auto"/>
          <w:shd w:val="clear" w:color="auto" w:fill="FFFFFF"/>
        </w:rPr>
        <w:t>Xu, Y., 1995. Sense of place and identity.</w:t>
      </w:r>
      <w:r w:rsidR="00B831B9" w:rsidRPr="0023236D">
        <w:rPr>
          <w:color w:val="auto"/>
          <w:shd w:val="clear" w:color="auto" w:fill="FFFFFF"/>
        </w:rPr>
        <w:t xml:space="preserve"> </w:t>
      </w:r>
      <w:r w:rsidRPr="0023236D">
        <w:rPr>
          <w:i/>
          <w:iCs/>
          <w:color w:val="auto"/>
          <w:shd w:val="clear" w:color="auto" w:fill="FFFFFF"/>
        </w:rPr>
        <w:t>Background Research Reports</w:t>
      </w:r>
      <w:r w:rsidRPr="0023236D">
        <w:rPr>
          <w:color w:val="auto"/>
          <w:shd w:val="clear" w:color="auto" w:fill="FFFFFF"/>
        </w:rPr>
        <w:t>, pp.437-465</w:t>
      </w:r>
      <w:r w:rsidRPr="0023236D">
        <w:rPr>
          <w:color w:val="auto"/>
        </w:rPr>
        <w:t xml:space="preserve">. Available </w:t>
      </w:r>
      <w:r w:rsidRPr="0085042B">
        <w:rPr>
          <w:color w:val="auto"/>
        </w:rPr>
        <w:t xml:space="preserve">from: </w:t>
      </w:r>
      <w:hyperlink r:id="rId21" w:history="1">
        <w:r w:rsidRPr="0085042B">
          <w:rPr>
            <w:color w:val="auto"/>
          </w:rPr>
          <w:t>http://www.eslarp.uiuc</w:t>
        </w:r>
      </w:hyperlink>
      <w:r w:rsidRPr="0085042B">
        <w:rPr>
          <w:color w:val="auto"/>
        </w:rPr>
        <w:t>.edu/la/LA437-F95/reports/yards/main.html.</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Yazdanfar, S.A., Heidari, A.A. and Nekooeimehr, F., 2013. </w:t>
      </w:r>
      <w:r w:rsidRPr="0023236D">
        <w:rPr>
          <w:color w:val="auto"/>
          <w:shd w:val="clear" w:color="auto" w:fill="FFFFFF"/>
        </w:rPr>
        <w:t>An investigation of the relationship between sense of place and place attachment among dormitory students.</w:t>
      </w:r>
      <w:r w:rsidRPr="0023236D">
        <w:rPr>
          <w:color w:val="auto"/>
        </w:rPr>
        <w:t xml:space="preserve"> </w:t>
      </w:r>
      <w:r w:rsidRPr="0023236D">
        <w:rPr>
          <w:i/>
          <w:iCs/>
          <w:color w:val="auto"/>
          <w:shd w:val="clear" w:color="auto" w:fill="FFFFFF"/>
        </w:rPr>
        <w:t>International Journal of Architectural Engineering and Urban Planning,</w:t>
      </w:r>
      <w:r w:rsidRPr="0023236D">
        <w:rPr>
          <w:color w:val="auto"/>
        </w:rPr>
        <w:t xml:space="preserve"> 23(2), 121-131.</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Montgomery, J., 1998. Making a city: Urbanity, vitality and urban design.</w:t>
      </w:r>
      <w:r w:rsidR="00B831B9" w:rsidRPr="0023236D">
        <w:rPr>
          <w:color w:val="auto"/>
          <w:shd w:val="clear" w:color="auto" w:fill="FFFFFF"/>
        </w:rPr>
        <w:t xml:space="preserve"> </w:t>
      </w:r>
      <w:r w:rsidRPr="0023236D">
        <w:rPr>
          <w:i/>
          <w:iCs/>
          <w:color w:val="auto"/>
          <w:shd w:val="clear" w:color="auto" w:fill="FFFFFF"/>
        </w:rPr>
        <w:t>Journal of Urban Design</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3(1), 93-116</w:t>
      </w:r>
      <w:r w:rsidRPr="0023236D">
        <w:rPr>
          <w:color w:val="auto"/>
        </w:rPr>
        <w:t>.</w:t>
      </w:r>
    </w:p>
    <w:p w:rsidR="00972A71" w:rsidRPr="0023236D" w:rsidRDefault="00972A71" w:rsidP="0023236D">
      <w:pPr>
        <w:pStyle w:val="ListParagraph"/>
        <w:widowControl/>
        <w:numPr>
          <w:ilvl w:val="0"/>
          <w:numId w:val="20"/>
        </w:numPr>
        <w:ind w:left="284" w:hanging="284"/>
        <w:jc w:val="both"/>
        <w:rPr>
          <w:color w:val="auto"/>
        </w:rPr>
      </w:pPr>
      <w:r w:rsidRPr="0023236D">
        <w:rPr>
          <w:color w:val="auto"/>
        </w:rPr>
        <w:t xml:space="preserve">Salvesen D., 2002. The Making of place: what 'makes' a place and why is it important? </w:t>
      </w:r>
      <w:r w:rsidRPr="0023236D">
        <w:rPr>
          <w:i/>
          <w:iCs/>
          <w:color w:val="auto"/>
        </w:rPr>
        <w:t xml:space="preserve">Urban Land, </w:t>
      </w:r>
      <w:r w:rsidRPr="0023236D">
        <w:rPr>
          <w:color w:val="auto"/>
        </w:rPr>
        <w:t>61(7), 36-41.</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Stedman, R.C., 2003. Is it really just a social construction?: The contribution of the physical environment to sense of place.</w:t>
      </w:r>
      <w:r w:rsidR="00B831B9" w:rsidRPr="0023236D">
        <w:rPr>
          <w:color w:val="auto"/>
          <w:shd w:val="clear" w:color="auto" w:fill="FFFFFF"/>
        </w:rPr>
        <w:t xml:space="preserve"> </w:t>
      </w:r>
      <w:r w:rsidRPr="0023236D">
        <w:rPr>
          <w:i/>
          <w:iCs/>
          <w:color w:val="auto"/>
          <w:shd w:val="clear" w:color="auto" w:fill="FFFFFF"/>
        </w:rPr>
        <w:t>Society &amp; Natural Resources</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16(8), 671-685.</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Steele, F., 1981.</w:t>
      </w:r>
      <w:r w:rsidR="005445F0" w:rsidRPr="0023236D">
        <w:rPr>
          <w:color w:val="auto"/>
          <w:shd w:val="clear" w:color="auto" w:fill="FFFFFF"/>
        </w:rPr>
        <w:t xml:space="preserve"> </w:t>
      </w:r>
      <w:r w:rsidRPr="0023236D">
        <w:rPr>
          <w:i/>
          <w:iCs/>
          <w:color w:val="auto"/>
          <w:shd w:val="clear" w:color="auto" w:fill="FFFFFF"/>
        </w:rPr>
        <w:t>The sense of place</w:t>
      </w:r>
      <w:r w:rsidRPr="0023236D">
        <w:rPr>
          <w:color w:val="auto"/>
          <w:shd w:val="clear" w:color="auto" w:fill="FFFFFF"/>
        </w:rPr>
        <w:t>. CBI Publishing Company, Boston.</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lastRenderedPageBreak/>
        <w:t>Bonaiuto, M., Carrus, G., Martorella, H. and Bonnes, M., 2002. Local identity processes and environmental attitudes in land use changes: The case of natural protected areas. </w:t>
      </w:r>
      <w:r w:rsidRPr="0023236D">
        <w:rPr>
          <w:i/>
          <w:iCs/>
          <w:color w:val="auto"/>
          <w:shd w:val="clear" w:color="auto" w:fill="FFFFFF"/>
        </w:rPr>
        <w:t>Journal of Economic Psychology</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23(5), 631-653.</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Cuba, L. and Hummon, D.M., 1993. A place to call home: Identification with dwelling, community, and region.</w:t>
      </w:r>
      <w:r w:rsidR="00B831B9" w:rsidRPr="0023236D">
        <w:rPr>
          <w:color w:val="auto"/>
          <w:shd w:val="clear" w:color="auto" w:fill="FFFFFF"/>
        </w:rPr>
        <w:t xml:space="preserve"> </w:t>
      </w:r>
      <w:r w:rsidRPr="0023236D">
        <w:rPr>
          <w:i/>
          <w:iCs/>
          <w:color w:val="auto"/>
          <w:shd w:val="clear" w:color="auto" w:fill="FFFFFF"/>
        </w:rPr>
        <w:t>Sociological Quarterly</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34(1), 111-131.</w:t>
      </w:r>
    </w:p>
    <w:p w:rsidR="00972A71" w:rsidRPr="0023236D" w:rsidRDefault="00972A71" w:rsidP="0023236D">
      <w:pPr>
        <w:pStyle w:val="ListParagraph"/>
        <w:widowControl/>
        <w:numPr>
          <w:ilvl w:val="0"/>
          <w:numId w:val="20"/>
        </w:numPr>
        <w:ind w:left="284" w:hanging="284"/>
        <w:jc w:val="both"/>
        <w:rPr>
          <w:color w:val="auto"/>
          <w:shd w:val="clear" w:color="auto" w:fill="FFFFFF"/>
        </w:rPr>
      </w:pPr>
      <w:r w:rsidRPr="0023236D">
        <w:rPr>
          <w:color w:val="auto"/>
          <w:shd w:val="clear" w:color="auto" w:fill="FFFFFF"/>
        </w:rPr>
        <w:t>Jorgensen, B.S. and Stedman, R.C., 2006. A comparative analysis of predictors of sense of place dimensions: Attachment to, dependence on, and identification with lakeshore properties.</w:t>
      </w:r>
      <w:r w:rsidR="00B831B9" w:rsidRPr="0023236D">
        <w:rPr>
          <w:color w:val="auto"/>
          <w:shd w:val="clear" w:color="auto" w:fill="FFFFFF"/>
        </w:rPr>
        <w:t xml:space="preserve"> </w:t>
      </w:r>
      <w:r w:rsidRPr="0023236D">
        <w:rPr>
          <w:i/>
          <w:iCs/>
          <w:color w:val="auto"/>
          <w:shd w:val="clear" w:color="auto" w:fill="FFFFFF"/>
        </w:rPr>
        <w:t>Journal of Environmental Management</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79(3), 316-327.</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Hsu, C.C. and Sandford, B.A., 2007. The Delphi technique: making sense of consensus.</w:t>
      </w:r>
      <w:r w:rsidR="00B831B9" w:rsidRPr="0023236D">
        <w:rPr>
          <w:color w:val="auto"/>
          <w:shd w:val="clear" w:color="auto" w:fill="FFFFFF"/>
        </w:rPr>
        <w:t xml:space="preserve"> </w:t>
      </w:r>
      <w:r w:rsidRPr="0023236D">
        <w:rPr>
          <w:i/>
          <w:iCs/>
          <w:color w:val="auto"/>
          <w:shd w:val="clear" w:color="auto" w:fill="FFFFFF"/>
        </w:rPr>
        <w:t>Practical Assessment, Research, and Evaluation</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12(10), 1-8.</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Sadrian</w:t>
      </w:r>
      <w:r w:rsidRPr="0023236D">
        <w:rPr>
          <w:color w:val="auto"/>
        </w:rPr>
        <w:t xml:space="preserve">, Z., Yazdanfar, S.A., Hosseini, S.B. and </w:t>
      </w:r>
      <w:r w:rsidRPr="0023236D">
        <w:rPr>
          <w:color w:val="auto"/>
          <w:shd w:val="clear" w:color="auto" w:fill="FFFFFF"/>
        </w:rPr>
        <w:t>Norouzian-Maleki</w:t>
      </w:r>
      <w:r w:rsidRPr="0023236D">
        <w:rPr>
          <w:color w:val="auto"/>
        </w:rPr>
        <w:t xml:space="preserve">, S., 2015. </w:t>
      </w:r>
      <w:r w:rsidRPr="0023236D">
        <w:rPr>
          <w:color w:val="auto"/>
          <w:shd w:val="clear" w:color="auto" w:fill="FFFFFF"/>
        </w:rPr>
        <w:t>n evaluation of factors affecting the quality of life in low-income housing environment.</w:t>
      </w:r>
      <w:r w:rsidRPr="0023236D">
        <w:rPr>
          <w:color w:val="auto"/>
        </w:rPr>
        <w:t xml:space="preserve"> </w:t>
      </w:r>
      <w:r w:rsidRPr="0023236D">
        <w:rPr>
          <w:i/>
          <w:iCs/>
          <w:color w:val="auto"/>
          <w:shd w:val="clear" w:color="auto" w:fill="FFFFFF"/>
        </w:rPr>
        <w:t>International Journal of Architectural Engineering and Urban Planning,</w:t>
      </w:r>
      <w:r w:rsidRPr="0023236D">
        <w:rPr>
          <w:color w:val="auto"/>
        </w:rPr>
        <w:t xml:space="preserve"> 25(2), 76-83.</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Keeney, S., Hasson, F. and McKenna, H.P., 2001. A critical review of the Delphi technique as a research methodology for nursing.</w:t>
      </w:r>
      <w:r w:rsidR="00B831B9" w:rsidRPr="0023236D">
        <w:rPr>
          <w:color w:val="auto"/>
          <w:shd w:val="clear" w:color="auto" w:fill="FFFFFF"/>
        </w:rPr>
        <w:t xml:space="preserve"> </w:t>
      </w:r>
      <w:r w:rsidRPr="0023236D">
        <w:rPr>
          <w:i/>
          <w:iCs/>
          <w:color w:val="auto"/>
          <w:shd w:val="clear" w:color="auto" w:fill="FFFFFF"/>
        </w:rPr>
        <w:t>International Journal of Nursing Studies</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38(2), 195-200.</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Powell, C., 2003. The Delphi technique: myths and realities.</w:t>
      </w:r>
      <w:r w:rsidR="00B831B9" w:rsidRPr="0023236D">
        <w:rPr>
          <w:color w:val="auto"/>
          <w:shd w:val="clear" w:color="auto" w:fill="FFFFFF"/>
        </w:rPr>
        <w:t xml:space="preserve"> </w:t>
      </w:r>
      <w:r w:rsidRPr="0023236D">
        <w:rPr>
          <w:i/>
          <w:iCs/>
          <w:color w:val="auto"/>
          <w:shd w:val="clear" w:color="auto" w:fill="FFFFFF"/>
        </w:rPr>
        <w:t>Journal of Advanced Nursing</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41(4), 376-382.</w:t>
      </w:r>
    </w:p>
    <w:p w:rsidR="00972A71" w:rsidRPr="0023236D" w:rsidRDefault="00972A71" w:rsidP="0023236D">
      <w:pPr>
        <w:pStyle w:val="ListParagraph"/>
        <w:widowControl/>
        <w:numPr>
          <w:ilvl w:val="0"/>
          <w:numId w:val="20"/>
        </w:numPr>
        <w:ind w:left="284" w:hanging="284"/>
        <w:jc w:val="both"/>
        <w:rPr>
          <w:color w:val="auto"/>
        </w:rPr>
      </w:pPr>
      <w:r w:rsidRPr="0023236D">
        <w:rPr>
          <w:color w:val="auto"/>
          <w:shd w:val="clear" w:color="auto" w:fill="FFFFFF"/>
        </w:rPr>
        <w:t>Windle, P.E., 2004. Delphi technique: assessing component needs.</w:t>
      </w:r>
      <w:r w:rsidR="00B831B9" w:rsidRPr="0023236D">
        <w:rPr>
          <w:color w:val="auto"/>
          <w:shd w:val="clear" w:color="auto" w:fill="FFFFFF"/>
        </w:rPr>
        <w:t xml:space="preserve"> </w:t>
      </w:r>
      <w:r w:rsidRPr="0023236D">
        <w:rPr>
          <w:i/>
          <w:iCs/>
          <w:color w:val="auto"/>
          <w:shd w:val="clear" w:color="auto" w:fill="FFFFFF"/>
        </w:rPr>
        <w:t>Journal of Perianesthesia Nursing: Official Journal of the American Society of PeriAnesthesia Nurses</w:t>
      </w:r>
      <w:r w:rsidRPr="0023236D">
        <w:rPr>
          <w:color w:val="auto"/>
          <w:shd w:val="clear" w:color="auto" w:fill="FFFFFF"/>
        </w:rPr>
        <w:t>,</w:t>
      </w:r>
      <w:r w:rsidR="00B831B9" w:rsidRPr="0023236D">
        <w:rPr>
          <w:color w:val="auto"/>
          <w:shd w:val="clear" w:color="auto" w:fill="FFFFFF"/>
        </w:rPr>
        <w:t xml:space="preserve"> </w:t>
      </w:r>
      <w:r w:rsidRPr="0023236D">
        <w:rPr>
          <w:color w:val="auto"/>
          <w:shd w:val="clear" w:color="auto" w:fill="FFFFFF"/>
        </w:rPr>
        <w:t>19(1), 46-47</w:t>
      </w:r>
      <w:r w:rsidRPr="0023236D">
        <w:rPr>
          <w:color w:val="auto"/>
        </w:rPr>
        <w:t>.</w:t>
      </w:r>
    </w:p>
    <w:p w:rsidR="0090047A" w:rsidRDefault="00972A71" w:rsidP="0090047A">
      <w:pPr>
        <w:widowControl/>
        <w:ind w:firstLine="0"/>
        <w:jc w:val="both"/>
        <w:rPr>
          <w:rFonts w:eastAsia="Calibri"/>
          <w:noProof w:val="0"/>
          <w:color w:val="auto"/>
        </w:rPr>
        <w:sectPr w:rsidR="0090047A" w:rsidSect="00D27153">
          <w:type w:val="continuous"/>
          <w:pgSz w:w="11907" w:h="16839" w:code="9"/>
          <w:pgMar w:top="1418" w:right="851" w:bottom="1418" w:left="851" w:header="850" w:footer="567" w:gutter="0"/>
          <w:pgNumType w:start="40"/>
          <w:cols w:num="2" w:space="720"/>
          <w:titlePg/>
          <w:docGrid w:linePitch="360"/>
        </w:sectPr>
      </w:pPr>
      <w:r w:rsidRPr="0023236D">
        <w:rPr>
          <w:rFonts w:eastAsia="Calibri"/>
          <w:noProof w:val="0"/>
          <w:color w:val="auto"/>
        </w:rPr>
        <w:fldChar w:fldCharType="end"/>
      </w:r>
    </w:p>
    <w:p w:rsidR="000F0AB5" w:rsidRPr="00E043F6" w:rsidRDefault="000F0AB5" w:rsidP="002C44B4">
      <w:pPr>
        <w:ind w:left="426" w:hanging="426"/>
        <w:jc w:val="both"/>
        <w:rPr>
          <w:rFonts w:eastAsia="Arial"/>
          <w:color w:val="auto"/>
          <w:lang w:val="en-GB"/>
        </w:rPr>
      </w:pPr>
    </w:p>
    <w:p w:rsidR="002C44B4" w:rsidRPr="00E043F6" w:rsidRDefault="002C44B4" w:rsidP="002C44B4">
      <w:pPr>
        <w:ind w:left="426" w:hanging="426"/>
        <w:jc w:val="both"/>
        <w:rPr>
          <w:rFonts w:eastAsia="Arial"/>
          <w:color w:val="auto"/>
          <w:lang w:val="en-GB"/>
        </w:rPr>
        <w:sectPr w:rsidR="002C44B4" w:rsidRPr="00E043F6" w:rsidSect="000F0AB5">
          <w:type w:val="continuous"/>
          <w:pgSz w:w="11907" w:h="16839" w:code="9"/>
          <w:pgMar w:top="1418" w:right="851" w:bottom="1418" w:left="851" w:header="850" w:footer="567" w:gutter="0"/>
          <w:cols w:space="720"/>
          <w:titlePg/>
          <w:docGrid w:linePitch="360"/>
        </w:sectPr>
      </w:pPr>
    </w:p>
    <w:p w:rsidR="000C578B" w:rsidRDefault="000C578B" w:rsidP="00566285">
      <w:pPr>
        <w:ind w:firstLine="0"/>
        <w:jc w:val="left"/>
        <w:rPr>
          <w:rFonts w:eastAsia="Arial"/>
          <w:color w:val="auto"/>
        </w:rPr>
      </w:pPr>
    </w:p>
    <w:p w:rsidR="00CD5B98" w:rsidRPr="00E043F6" w:rsidRDefault="00CD5B98" w:rsidP="00566285">
      <w:pPr>
        <w:ind w:firstLine="0"/>
        <w:jc w:val="left"/>
        <w:rPr>
          <w:rFonts w:eastAsia="Arial"/>
          <w:color w:val="auto"/>
        </w:rPr>
      </w:pPr>
    </w:p>
    <w:tbl>
      <w:tblPr>
        <w:tblStyle w:val="TableGrid"/>
        <w:tblpPr w:leftFromText="180" w:rightFromText="180" w:vertAnchor="text" w:horzAnchor="margin" w:tblpXSpec="center" w:tblpY="70"/>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806"/>
      </w:tblGrid>
      <w:tr w:rsidR="0093245C" w:rsidRPr="00E043F6" w:rsidTr="0093245C">
        <w:tc>
          <w:tcPr>
            <w:tcW w:w="9806" w:type="dxa"/>
            <w:vAlign w:val="center"/>
          </w:tcPr>
          <w:p w:rsidR="0093245C" w:rsidRPr="00E043F6" w:rsidRDefault="0093245C" w:rsidP="0093245C">
            <w:pPr>
              <w:spacing w:before="120"/>
              <w:ind w:firstLine="0"/>
              <w:rPr>
                <w:b/>
                <w:bCs/>
                <w:color w:val="auto"/>
              </w:rPr>
            </w:pPr>
            <w:r w:rsidRPr="00E043F6">
              <w:rPr>
                <w:b/>
                <w:bCs/>
                <w:color w:val="auto"/>
              </w:rPr>
              <w:t>AUTHOR (S) BIOSKETCHES</w:t>
            </w:r>
          </w:p>
          <w:p w:rsidR="0093245C" w:rsidRPr="00E043F6" w:rsidRDefault="0093245C" w:rsidP="0093245C">
            <w:pPr>
              <w:ind w:firstLine="0"/>
              <w:rPr>
                <w:color w:val="auto"/>
              </w:rPr>
            </w:pPr>
          </w:p>
          <w:p w:rsidR="0093245C" w:rsidRPr="00E043F6" w:rsidRDefault="008B4D13" w:rsidP="00BE2786">
            <w:pPr>
              <w:ind w:firstLine="0"/>
              <w:rPr>
                <w:i/>
                <w:iCs/>
                <w:color w:val="auto"/>
              </w:rPr>
            </w:pPr>
            <w:r w:rsidRPr="008B4D13">
              <w:rPr>
                <w:rFonts w:asciiTheme="majorBidi" w:hAnsiTheme="majorBidi" w:cstheme="majorBidi"/>
                <w:b/>
                <w:bCs/>
                <w:color w:val="auto"/>
                <w:lang w:val="en-GB"/>
              </w:rPr>
              <w:t>A. Mohammad-Moradi</w:t>
            </w:r>
            <w:r w:rsidR="00273A9B" w:rsidRPr="00E043F6">
              <w:rPr>
                <w:rFonts w:asciiTheme="majorBidi" w:hAnsiTheme="majorBidi" w:cstheme="majorBidi"/>
                <w:b/>
                <w:bCs/>
                <w:color w:val="auto"/>
              </w:rPr>
              <w:t>.,</w:t>
            </w:r>
            <w:r w:rsidR="00B3109F" w:rsidRPr="00E043F6">
              <w:rPr>
                <w:color w:val="auto"/>
                <w:sz w:val="24"/>
                <w:szCs w:val="24"/>
                <w:lang w:val="en-GB" w:eastAsia="en-GB"/>
              </w:rPr>
              <w:t xml:space="preserve"> </w:t>
            </w:r>
            <w:r w:rsidRPr="008B4D13">
              <w:rPr>
                <w:i/>
                <w:iCs/>
                <w:color w:val="auto"/>
                <w:lang w:val="en-GB"/>
              </w:rPr>
              <w:t>PhD Candidate, School of Architecture and Environmental Design, Iran University of Science and Technology, Tehran, Iran</w:t>
            </w:r>
          </w:p>
          <w:p w:rsidR="0093245C" w:rsidRPr="00E043F6" w:rsidRDefault="0093245C" w:rsidP="008B4D13">
            <w:pPr>
              <w:ind w:firstLine="0"/>
              <w:rPr>
                <w:i/>
                <w:color w:val="auto"/>
              </w:rPr>
            </w:pPr>
            <w:r w:rsidRPr="00E043F6">
              <w:rPr>
                <w:color w:val="auto"/>
              </w:rPr>
              <w:t>Email</w:t>
            </w:r>
            <w:r w:rsidRPr="00E043F6">
              <w:rPr>
                <w:i/>
                <w:color w:val="auto"/>
              </w:rPr>
              <w:t>:</w:t>
            </w:r>
            <w:r w:rsidR="008B4D13">
              <w:rPr>
                <w:i/>
                <w:iCs/>
                <w:color w:val="auto"/>
                <w:lang w:val="en-GB"/>
              </w:rPr>
              <w:t xml:space="preserve"> </w:t>
            </w:r>
            <w:r w:rsidR="008B4D13" w:rsidRPr="008B4D13">
              <w:rPr>
                <w:i/>
                <w:iCs/>
                <w:color w:val="auto"/>
                <w:lang w:val="en-GB"/>
              </w:rPr>
              <w:t>arash_moradi1994@yahoo.com</w:t>
            </w:r>
          </w:p>
          <w:p w:rsidR="0093245C" w:rsidRPr="00E043F6" w:rsidRDefault="0093245C" w:rsidP="0093245C">
            <w:pPr>
              <w:ind w:firstLine="0"/>
              <w:rPr>
                <w:color w:val="auto"/>
              </w:rPr>
            </w:pPr>
          </w:p>
          <w:p w:rsidR="0093245C" w:rsidRPr="00E043F6" w:rsidRDefault="008B4D13" w:rsidP="006300C3">
            <w:pPr>
              <w:ind w:firstLine="0"/>
              <w:rPr>
                <w:rFonts w:asciiTheme="majorBidi" w:hAnsiTheme="majorBidi" w:cstheme="majorBidi"/>
                <w:i/>
                <w:iCs/>
                <w:color w:val="auto"/>
              </w:rPr>
            </w:pPr>
            <w:r w:rsidRPr="008B4D13">
              <w:rPr>
                <w:rFonts w:asciiTheme="majorBidi" w:hAnsiTheme="majorBidi" w:cstheme="majorBidi"/>
                <w:b/>
                <w:bCs/>
                <w:color w:val="auto"/>
                <w:lang w:val="en-GB"/>
              </w:rPr>
              <w:t>S-A. Yazdanfar</w:t>
            </w:r>
            <w:r w:rsidR="00273A9B" w:rsidRPr="00E043F6">
              <w:rPr>
                <w:rFonts w:asciiTheme="majorBidi" w:hAnsiTheme="majorBidi" w:cstheme="majorBidi"/>
                <w:b/>
                <w:bCs/>
                <w:color w:val="auto"/>
              </w:rPr>
              <w:t>.,</w:t>
            </w:r>
            <w:r w:rsidR="0093245C" w:rsidRPr="00E043F6">
              <w:rPr>
                <w:rFonts w:asciiTheme="majorBidi" w:hAnsiTheme="majorBidi" w:cstheme="majorBidi"/>
                <w:b/>
                <w:bCs/>
                <w:color w:val="auto"/>
              </w:rPr>
              <w:t xml:space="preserve"> </w:t>
            </w:r>
            <w:r w:rsidRPr="008B4D13">
              <w:rPr>
                <w:i/>
                <w:iCs/>
                <w:color w:val="auto"/>
                <w:lang w:val="en-GB"/>
              </w:rPr>
              <w:t>Associate Professor, School of Architecture and Environmental Design, Iran University of Science and Technology, Tehran, Iran</w:t>
            </w:r>
          </w:p>
          <w:p w:rsidR="0093245C" w:rsidRPr="008B4D13" w:rsidRDefault="0093245C" w:rsidP="005B4DAB">
            <w:pPr>
              <w:ind w:firstLine="0"/>
              <w:rPr>
                <w:rFonts w:asciiTheme="majorBidi" w:hAnsiTheme="majorBidi" w:cstheme="majorBidi"/>
                <w:i/>
                <w:iCs/>
                <w:color w:val="auto"/>
              </w:rPr>
            </w:pPr>
            <w:r w:rsidRPr="00E043F6">
              <w:rPr>
                <w:rFonts w:asciiTheme="majorBidi" w:hAnsiTheme="majorBidi" w:cstheme="majorBidi"/>
                <w:color w:val="auto"/>
              </w:rPr>
              <w:t>E</w:t>
            </w:r>
            <w:r w:rsidRPr="008B4D13">
              <w:rPr>
                <w:rFonts w:asciiTheme="majorBidi" w:hAnsiTheme="majorBidi" w:cstheme="majorBidi"/>
                <w:color w:val="auto"/>
              </w:rPr>
              <w:t>mail:</w:t>
            </w:r>
            <w:r w:rsidR="008B4D13" w:rsidRPr="008B4D13">
              <w:rPr>
                <w:color w:val="auto"/>
              </w:rPr>
              <w:t xml:space="preserve"> </w:t>
            </w:r>
            <w:hyperlink r:id="rId22" w:history="1">
              <w:r w:rsidR="008B4D13" w:rsidRPr="008B4D13">
                <w:rPr>
                  <w:rStyle w:val="Hyperlink"/>
                  <w:rFonts w:asciiTheme="majorBidi" w:hAnsiTheme="majorBidi" w:cstheme="majorBidi"/>
                  <w:i/>
                  <w:iCs/>
                  <w:color w:val="auto"/>
                  <w:u w:val="none"/>
                  <w:lang w:val="de-DE"/>
                </w:rPr>
                <w:t>yazdanfar@iust.ac.ir</w:t>
              </w:r>
            </w:hyperlink>
          </w:p>
          <w:p w:rsidR="008B4D13" w:rsidRPr="008B4D13" w:rsidRDefault="008B4D13" w:rsidP="005B4DAB">
            <w:pPr>
              <w:ind w:firstLine="0"/>
              <w:rPr>
                <w:rFonts w:asciiTheme="majorBidi" w:hAnsiTheme="majorBidi" w:cstheme="majorBidi"/>
                <w:color w:val="auto"/>
              </w:rPr>
            </w:pPr>
          </w:p>
          <w:p w:rsidR="0085042B" w:rsidRPr="0085042B" w:rsidRDefault="0085042B" w:rsidP="0085042B">
            <w:pPr>
              <w:ind w:firstLine="0"/>
              <w:jc w:val="both"/>
              <w:rPr>
                <w:i/>
                <w:iCs/>
                <w:color w:val="auto"/>
                <w:lang w:val="en-GB"/>
              </w:rPr>
            </w:pPr>
            <w:r>
              <w:rPr>
                <w:rFonts w:asciiTheme="majorBidi" w:hAnsiTheme="majorBidi" w:cstheme="majorBidi"/>
                <w:b/>
                <w:bCs/>
                <w:color w:val="auto"/>
                <w:lang w:val="en-GB"/>
              </w:rPr>
              <w:t>S. Norouzian-Maleki</w:t>
            </w:r>
            <w:r w:rsidR="008B4D13" w:rsidRPr="00E043F6">
              <w:rPr>
                <w:rFonts w:asciiTheme="majorBidi" w:hAnsiTheme="majorBidi" w:cstheme="majorBidi"/>
                <w:b/>
                <w:bCs/>
                <w:color w:val="auto"/>
              </w:rPr>
              <w:t xml:space="preserve">., </w:t>
            </w:r>
            <w:r w:rsidRPr="0085042B">
              <w:rPr>
                <w:i/>
                <w:iCs/>
                <w:color w:val="auto"/>
                <w:lang w:val="en-GB"/>
              </w:rPr>
              <w:t>Assistant professor, Faculty of Architecture and Urban Planning, Shahid Beheshti University, Tehran, Iran.</w:t>
            </w:r>
          </w:p>
          <w:p w:rsidR="008B4D13" w:rsidRPr="00E043F6" w:rsidRDefault="008B4D13" w:rsidP="008B4D13">
            <w:pPr>
              <w:ind w:firstLine="0"/>
              <w:rPr>
                <w:rFonts w:asciiTheme="majorBidi" w:hAnsiTheme="majorBidi" w:cstheme="majorBidi"/>
                <w:i/>
                <w:iCs/>
                <w:color w:val="auto"/>
              </w:rPr>
            </w:pPr>
            <w:r w:rsidRPr="00E043F6">
              <w:rPr>
                <w:rFonts w:asciiTheme="majorBidi" w:hAnsiTheme="majorBidi" w:cstheme="majorBidi"/>
                <w:color w:val="auto"/>
              </w:rPr>
              <w:t>Email:</w:t>
            </w:r>
            <w:r>
              <w:t xml:space="preserve"> </w:t>
            </w:r>
            <w:r w:rsidR="0085042B" w:rsidRPr="0085042B">
              <w:rPr>
                <w:rFonts w:asciiTheme="majorBidi" w:hAnsiTheme="majorBidi" w:cstheme="majorBidi"/>
                <w:i/>
                <w:iCs/>
                <w:color w:val="auto"/>
                <w:lang w:val="de-DE"/>
              </w:rPr>
              <w:t>s_norouzian@sbu.ac.ir</w:t>
            </w:r>
          </w:p>
          <w:p w:rsidR="008B4D13" w:rsidRPr="00E043F6" w:rsidRDefault="008B4D13" w:rsidP="002454D1">
            <w:pPr>
              <w:ind w:firstLine="0"/>
              <w:rPr>
                <w:i/>
                <w:iCs/>
                <w:color w:val="auto"/>
                <w:sz w:val="16"/>
                <w:szCs w:val="16"/>
              </w:rPr>
            </w:pPr>
          </w:p>
        </w:tc>
      </w:tr>
    </w:tbl>
    <w:p w:rsidR="00E1445C" w:rsidRDefault="00E1445C" w:rsidP="00566285">
      <w:pPr>
        <w:ind w:firstLine="0"/>
        <w:jc w:val="left"/>
        <w:rPr>
          <w:rFonts w:eastAsia="Arial"/>
          <w:color w:val="auto"/>
        </w:rPr>
      </w:pPr>
    </w:p>
    <w:p w:rsidR="00CD5B98" w:rsidRDefault="00CD5B98" w:rsidP="00566285">
      <w:pPr>
        <w:ind w:firstLine="0"/>
        <w:jc w:val="left"/>
        <w:rPr>
          <w:rFonts w:eastAsia="Arial"/>
          <w:color w:val="auto"/>
        </w:rPr>
      </w:pPr>
    </w:p>
    <w:p w:rsidR="00CD5B98" w:rsidRPr="00E043F6" w:rsidRDefault="00CD5B98" w:rsidP="00566285">
      <w:pPr>
        <w:ind w:firstLine="0"/>
        <w:jc w:val="left"/>
        <w:rPr>
          <w:rFonts w:eastAsia="Arial"/>
          <w:color w:val="auto"/>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753"/>
      </w:tblGrid>
      <w:tr w:rsidR="00566285" w:rsidRPr="00E043F6" w:rsidTr="00566285">
        <w:trPr>
          <w:jc w:val="center"/>
        </w:trPr>
        <w:tc>
          <w:tcPr>
            <w:tcW w:w="9753" w:type="dxa"/>
            <w:vAlign w:val="center"/>
          </w:tcPr>
          <w:p w:rsidR="00566285" w:rsidRPr="00E043F6" w:rsidRDefault="00566285" w:rsidP="00566285">
            <w:pPr>
              <w:spacing w:before="120"/>
              <w:ind w:firstLine="0"/>
              <w:rPr>
                <w:b/>
                <w:bCs/>
                <w:color w:val="auto"/>
              </w:rPr>
            </w:pPr>
            <w:r w:rsidRPr="00E043F6">
              <w:rPr>
                <w:b/>
                <w:bCs/>
                <w:color w:val="auto"/>
              </w:rPr>
              <w:t>COPYRIGHTS</w:t>
            </w:r>
          </w:p>
          <w:p w:rsidR="00566285" w:rsidRPr="00E043F6" w:rsidRDefault="00566285" w:rsidP="00566285">
            <w:pPr>
              <w:ind w:firstLine="0"/>
              <w:rPr>
                <w:color w:val="auto"/>
              </w:rPr>
            </w:pPr>
          </w:p>
          <w:p w:rsidR="00566285" w:rsidRPr="00E043F6" w:rsidRDefault="00566285" w:rsidP="00566285">
            <w:pPr>
              <w:ind w:firstLine="0"/>
              <w:rPr>
                <w:color w:val="auto"/>
              </w:rPr>
            </w:pPr>
            <w:r w:rsidRPr="00E043F6">
              <w:rPr>
                <w:color w:val="auto"/>
              </w:rPr>
              <w:t>Copyright for this article is retained by the author(s), with publication rights granted to the journal.</w:t>
            </w:r>
          </w:p>
          <w:p w:rsidR="00566285" w:rsidRPr="00E043F6" w:rsidRDefault="00566285" w:rsidP="0087481E">
            <w:pPr>
              <w:ind w:firstLine="0"/>
              <w:rPr>
                <w:rFonts w:eastAsia="Arial"/>
                <w:color w:val="auto"/>
              </w:rPr>
            </w:pPr>
            <w:r w:rsidRPr="00E043F6">
              <w:rPr>
                <w:color w:val="auto"/>
              </w:rPr>
              <w:t>This is an open-access article distributed under the terms and conditions of the Creative Commons Attribution License (http://creativecommons.org/licenses/by/4.0/).</w:t>
            </w:r>
          </w:p>
        </w:tc>
      </w:tr>
    </w:tbl>
    <w:p w:rsidR="000613B9" w:rsidRPr="00E043F6" w:rsidRDefault="000613B9" w:rsidP="00692C1C">
      <w:pPr>
        <w:ind w:firstLine="0"/>
        <w:jc w:val="center"/>
        <w:rPr>
          <w:rFonts w:eastAsia="Arial"/>
          <w:color w:val="auto"/>
        </w:rPr>
      </w:pPr>
    </w:p>
    <w:tbl>
      <w:tblPr>
        <w:tblStyle w:val="TableGrid"/>
        <w:tblW w:w="9781"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7581"/>
        <w:gridCol w:w="2200"/>
      </w:tblGrid>
      <w:tr w:rsidR="00794B1D" w:rsidRPr="00E043F6" w:rsidTr="0087481E">
        <w:trPr>
          <w:trHeight w:val="2101"/>
          <w:jc w:val="center"/>
        </w:trPr>
        <w:tc>
          <w:tcPr>
            <w:tcW w:w="7581" w:type="dxa"/>
            <w:vAlign w:val="center"/>
          </w:tcPr>
          <w:p w:rsidR="00794B1D" w:rsidRDefault="00794B1D" w:rsidP="00692C1C">
            <w:pPr>
              <w:ind w:firstLine="0"/>
              <w:rPr>
                <w:rFonts w:eastAsia="Arial"/>
                <w:b/>
                <w:bCs/>
                <w:iCs/>
                <w:color w:val="auto"/>
              </w:rPr>
            </w:pPr>
            <w:r w:rsidRPr="000A1BF6">
              <w:rPr>
                <w:rFonts w:eastAsia="Arial"/>
                <w:b/>
                <w:bCs/>
                <w:iCs/>
                <w:color w:val="auto"/>
              </w:rPr>
              <w:lastRenderedPageBreak/>
              <w:t>HOW TO CITE THIS ARTICLE</w:t>
            </w:r>
          </w:p>
          <w:p w:rsidR="00E73902" w:rsidRPr="000A1BF6" w:rsidRDefault="00E73902" w:rsidP="00692C1C">
            <w:pPr>
              <w:ind w:firstLine="0"/>
              <w:rPr>
                <w:rFonts w:eastAsia="Arial"/>
                <w:b/>
                <w:bCs/>
                <w:iCs/>
                <w:color w:val="auto"/>
              </w:rPr>
            </w:pPr>
          </w:p>
          <w:p w:rsidR="00794B1D" w:rsidRPr="00E73902" w:rsidRDefault="0085042B" w:rsidP="00E624C8">
            <w:pPr>
              <w:ind w:firstLine="0"/>
              <w:jc w:val="both"/>
              <w:rPr>
                <w:rFonts w:eastAsia="Arial"/>
                <w:iCs/>
                <w:color w:val="auto"/>
              </w:rPr>
            </w:pPr>
            <w:r w:rsidRPr="00E73902">
              <w:rPr>
                <w:iCs/>
                <w:color w:val="auto"/>
                <w:lang w:val="en-GB"/>
              </w:rPr>
              <w:t>Mohammad-Moradi</w:t>
            </w:r>
            <w:r w:rsidR="006470F0" w:rsidRPr="00E73902">
              <w:rPr>
                <w:iCs/>
                <w:color w:val="auto"/>
                <w:lang w:val="en-GB"/>
              </w:rPr>
              <w:t>,</w:t>
            </w:r>
            <w:r w:rsidR="000A1BF6" w:rsidRPr="00E73902">
              <w:rPr>
                <w:iCs/>
                <w:color w:val="auto"/>
                <w:lang w:val="en-GB"/>
              </w:rPr>
              <w:t xml:space="preserve"> </w:t>
            </w:r>
            <w:r w:rsidR="002E1C3F" w:rsidRPr="00E73902">
              <w:rPr>
                <w:iCs/>
                <w:color w:val="auto"/>
                <w:lang w:val="en-GB"/>
              </w:rPr>
              <w:t>A</w:t>
            </w:r>
            <w:r w:rsidR="006470F0" w:rsidRPr="00E73902">
              <w:rPr>
                <w:iCs/>
                <w:color w:val="auto"/>
                <w:lang w:val="en-GB"/>
              </w:rPr>
              <w:t>.</w:t>
            </w:r>
            <w:r w:rsidR="002E1C3F" w:rsidRPr="00E73902">
              <w:rPr>
                <w:iCs/>
                <w:color w:val="auto"/>
                <w:lang w:val="en-GB"/>
              </w:rPr>
              <w:t>,</w:t>
            </w:r>
            <w:r w:rsidRPr="00E73902">
              <w:rPr>
                <w:iCs/>
                <w:color w:val="auto"/>
                <w:lang w:val="en-GB"/>
              </w:rPr>
              <w:t xml:space="preserve"> Yazdanfar</w:t>
            </w:r>
            <w:r w:rsidR="006470F0" w:rsidRPr="00E73902">
              <w:rPr>
                <w:iCs/>
                <w:color w:val="auto"/>
                <w:lang w:val="en-GB"/>
              </w:rPr>
              <w:t>,</w:t>
            </w:r>
            <w:r w:rsidR="000A1BF6" w:rsidRPr="00E73902">
              <w:rPr>
                <w:iCs/>
                <w:color w:val="auto"/>
                <w:lang w:val="en-GB"/>
              </w:rPr>
              <w:t xml:space="preserve"> S-A</w:t>
            </w:r>
            <w:r w:rsidR="006470F0" w:rsidRPr="00E73902">
              <w:rPr>
                <w:iCs/>
                <w:color w:val="auto"/>
              </w:rPr>
              <w:t>.</w:t>
            </w:r>
            <w:r w:rsidR="002454D1" w:rsidRPr="00E73902">
              <w:rPr>
                <w:iCs/>
                <w:color w:val="auto"/>
              </w:rPr>
              <w:t>,</w:t>
            </w:r>
            <w:r w:rsidRPr="00E73902">
              <w:rPr>
                <w:iCs/>
                <w:color w:val="auto"/>
              </w:rPr>
              <w:t xml:space="preserve"> Norouzian-Maleki</w:t>
            </w:r>
            <w:r w:rsidR="006470F0" w:rsidRPr="00E73902">
              <w:rPr>
                <w:iCs/>
                <w:color w:val="auto"/>
              </w:rPr>
              <w:t>,</w:t>
            </w:r>
            <w:r w:rsidR="000A1BF6" w:rsidRPr="00E73902">
              <w:rPr>
                <w:iCs/>
                <w:color w:val="auto"/>
              </w:rPr>
              <w:t xml:space="preserve"> S</w:t>
            </w:r>
            <w:r w:rsidR="006470F0" w:rsidRPr="00E73902">
              <w:rPr>
                <w:iCs/>
                <w:color w:val="auto"/>
              </w:rPr>
              <w:t>.</w:t>
            </w:r>
            <w:r w:rsidRPr="00E73902">
              <w:rPr>
                <w:iCs/>
                <w:color w:val="auto"/>
              </w:rPr>
              <w:t>,</w:t>
            </w:r>
            <w:r w:rsidR="001B1732" w:rsidRPr="00E73902">
              <w:rPr>
                <w:iCs/>
                <w:color w:val="auto"/>
              </w:rPr>
              <w:t xml:space="preserve"> (</w:t>
            </w:r>
            <w:r w:rsidR="000A1BF6" w:rsidRPr="00E73902">
              <w:rPr>
                <w:iCs/>
                <w:color w:val="auto"/>
              </w:rPr>
              <w:t>2020</w:t>
            </w:r>
            <w:r w:rsidR="001B1732" w:rsidRPr="00E73902">
              <w:rPr>
                <w:iCs/>
                <w:color w:val="auto"/>
              </w:rPr>
              <w:t xml:space="preserve">). </w:t>
            </w:r>
            <w:r w:rsidR="000A1BF6" w:rsidRPr="00E73902">
              <w:rPr>
                <w:iCs/>
                <w:color w:val="auto"/>
                <w:lang w:val="en-GB"/>
              </w:rPr>
              <w:t>Exploring the Sense of Place Components in Historic Districts: A Strategy for Urban Designers and Architects</w:t>
            </w:r>
            <w:r w:rsidR="001B1732" w:rsidRPr="00E73902">
              <w:rPr>
                <w:iCs/>
                <w:color w:val="auto"/>
              </w:rPr>
              <w:t xml:space="preserve">. </w:t>
            </w:r>
            <w:r w:rsidR="00E40B62" w:rsidRPr="00E73902">
              <w:rPr>
                <w:i/>
                <w:color w:val="auto"/>
              </w:rPr>
              <w:t>Int. J. Architect. Eng. Urban Plan</w:t>
            </w:r>
            <w:r w:rsidR="00E40B62" w:rsidRPr="00E73902">
              <w:rPr>
                <w:iCs/>
                <w:color w:val="auto"/>
              </w:rPr>
              <w:t>,</w:t>
            </w:r>
            <w:r w:rsidR="001B1732" w:rsidRPr="00E73902">
              <w:rPr>
                <w:iCs/>
                <w:color w:val="auto"/>
              </w:rPr>
              <w:t xml:space="preserve"> </w:t>
            </w:r>
            <w:r w:rsidR="000A1BF6" w:rsidRPr="00E73902">
              <w:rPr>
                <w:iCs/>
                <w:color w:val="auto"/>
              </w:rPr>
              <w:t>30</w:t>
            </w:r>
            <w:r w:rsidR="001B1732" w:rsidRPr="00E73902">
              <w:rPr>
                <w:iCs/>
                <w:color w:val="auto"/>
              </w:rPr>
              <w:t>(</w:t>
            </w:r>
            <w:r w:rsidR="000A1BF6" w:rsidRPr="00E73902">
              <w:rPr>
                <w:iCs/>
                <w:color w:val="auto"/>
              </w:rPr>
              <w:t>1</w:t>
            </w:r>
            <w:r w:rsidR="001B1732" w:rsidRPr="00E73902">
              <w:rPr>
                <w:iCs/>
                <w:color w:val="auto"/>
              </w:rPr>
              <w:t xml:space="preserve">): </w:t>
            </w:r>
            <w:r w:rsidR="006470F0" w:rsidRPr="00E73902">
              <w:rPr>
                <w:iCs/>
                <w:color w:val="auto"/>
              </w:rPr>
              <w:t>30</w:t>
            </w:r>
            <w:r w:rsidR="00385A91" w:rsidRPr="00E73902">
              <w:rPr>
                <w:iCs/>
                <w:color w:val="auto"/>
              </w:rPr>
              <w:t>-</w:t>
            </w:r>
            <w:r w:rsidR="006470F0" w:rsidRPr="00E73902">
              <w:rPr>
                <w:iCs/>
                <w:color w:val="auto"/>
              </w:rPr>
              <w:t>43</w:t>
            </w:r>
            <w:r w:rsidR="001B1732" w:rsidRPr="00E73902">
              <w:rPr>
                <w:iCs/>
                <w:color w:val="auto"/>
              </w:rPr>
              <w:t xml:space="preserve">, </w:t>
            </w:r>
            <w:r w:rsidR="00E73902" w:rsidRPr="006A35F4">
              <w:rPr>
                <w:noProof w:val="0"/>
              </w:rPr>
              <w:t>https://doi.org/10.22068/ijaup.30.1.</w:t>
            </w:r>
            <w:r w:rsidR="00E624C8">
              <w:rPr>
                <w:noProof w:val="0"/>
              </w:rPr>
              <w:t>30</w:t>
            </w:r>
            <w:r w:rsidR="001B1732" w:rsidRPr="00E73902">
              <w:rPr>
                <w:iCs/>
                <w:color w:val="auto"/>
              </w:rPr>
              <w:t>.</w:t>
            </w:r>
          </w:p>
          <w:p w:rsidR="00794B1D" w:rsidRDefault="00794B1D" w:rsidP="00692C1C">
            <w:pPr>
              <w:ind w:firstLine="0"/>
              <w:rPr>
                <w:rFonts w:eastAsia="Arial"/>
                <w:iCs/>
                <w:color w:val="auto"/>
              </w:rPr>
            </w:pPr>
          </w:p>
          <w:p w:rsidR="00B309C0" w:rsidRPr="000A1BF6" w:rsidRDefault="00B309C0" w:rsidP="00692C1C">
            <w:pPr>
              <w:ind w:firstLine="0"/>
              <w:rPr>
                <w:rFonts w:eastAsia="Arial"/>
                <w:iCs/>
                <w:color w:val="auto"/>
              </w:rPr>
            </w:pPr>
          </w:p>
          <w:p w:rsidR="00794B1D" w:rsidRPr="00E043F6" w:rsidRDefault="00794B1D" w:rsidP="000A1BF6">
            <w:pPr>
              <w:ind w:firstLine="0"/>
              <w:rPr>
                <w:rFonts w:eastAsia="Arial"/>
                <w:iCs/>
                <w:color w:val="auto"/>
              </w:rPr>
            </w:pPr>
            <w:r w:rsidRPr="000A1BF6">
              <w:rPr>
                <w:rFonts w:eastAsia="Arial"/>
                <w:iCs/>
                <w:color w:val="auto"/>
              </w:rPr>
              <w:t xml:space="preserve">URL: </w:t>
            </w:r>
            <w:hyperlink r:id="rId23" w:history="1">
              <w:r w:rsidRPr="000A1BF6">
                <w:rPr>
                  <w:rStyle w:val="Hyperlink"/>
                  <w:color w:val="auto"/>
                  <w:u w:val="none"/>
                </w:rPr>
                <w:t>http://ijaup.iust.ac.ir</w:t>
              </w:r>
            </w:hyperlink>
          </w:p>
        </w:tc>
        <w:tc>
          <w:tcPr>
            <w:tcW w:w="2200" w:type="dxa"/>
            <w:vAlign w:val="center"/>
          </w:tcPr>
          <w:p w:rsidR="00794B1D" w:rsidRPr="00E043F6" w:rsidRDefault="005806E4" w:rsidP="00692C1C">
            <w:pPr>
              <w:ind w:firstLine="0"/>
              <w:jc w:val="center"/>
              <w:rPr>
                <w:rFonts w:eastAsia="Arial"/>
                <w:iCs/>
                <w:color w:val="auto"/>
                <w:rtl/>
                <w:lang w:bidi="fa-IR"/>
              </w:rPr>
            </w:pPr>
            <w:r w:rsidRPr="00E043F6">
              <w:rPr>
                <w:rFonts w:eastAsia="Arial"/>
                <w:iCs/>
                <w:color w:val="auto"/>
              </w:rPr>
              <w:drawing>
                <wp:inline distT="0" distB="0" distL="0" distR="0" wp14:anchorId="2F955EFB" wp14:editId="10699AEE">
                  <wp:extent cx="1224000" cy="1224000"/>
                  <wp:effectExtent l="19050" t="0" r="0" b="0"/>
                  <wp:docPr id="2" name="Picture 1" descr="http://ijaup.iust.ac.ir/files/site1/user_files_23s792/qrcodes/url_en_A-11-4-8.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jaup.iust.ac.ir/files/site1/user_files_23s792/qrcodes/url_en_A-11-4-8.pdf.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4000" cy="1224000"/>
                          </a:xfrm>
                          <a:prstGeom prst="rect">
                            <a:avLst/>
                          </a:prstGeom>
                          <a:noFill/>
                          <a:ln>
                            <a:noFill/>
                          </a:ln>
                        </pic:spPr>
                      </pic:pic>
                    </a:graphicData>
                  </a:graphic>
                </wp:inline>
              </w:drawing>
            </w:r>
          </w:p>
        </w:tc>
      </w:tr>
    </w:tbl>
    <w:p w:rsidR="00562B57" w:rsidRPr="00E043F6" w:rsidRDefault="00562B57" w:rsidP="00562B57">
      <w:pPr>
        <w:ind w:firstLine="0"/>
        <w:jc w:val="center"/>
        <w:rPr>
          <w:iCs/>
          <w:color w:val="auto"/>
          <w:sz w:val="18"/>
          <w:szCs w:val="18"/>
          <w:lang w:bidi="fa-IR"/>
        </w:rPr>
      </w:pPr>
    </w:p>
    <w:sectPr w:rsidR="00562B57" w:rsidRPr="00E043F6" w:rsidSect="00D27153">
      <w:type w:val="continuous"/>
      <w:pgSz w:w="11907" w:h="16839" w:code="9"/>
      <w:pgMar w:top="1418" w:right="851" w:bottom="1418" w:left="851" w:header="850" w:footer="567" w:gutter="0"/>
      <w:pgNumType w:start="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70" w:rsidRDefault="00974870" w:rsidP="009F4858">
      <w:r>
        <w:separator/>
      </w:r>
    </w:p>
  </w:endnote>
  <w:endnote w:type="continuationSeparator" w:id="0">
    <w:p w:rsidR="00974870" w:rsidRDefault="00974870" w:rsidP="009F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Mitra">
    <w:altName w:val="Times New Roma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775686"/>
      <w:docPartObj>
        <w:docPartGallery w:val="Page Numbers (Bottom of Page)"/>
        <w:docPartUnique/>
      </w:docPartObj>
    </w:sdtPr>
    <w:sdtEndPr/>
    <w:sdtContent>
      <w:p w:rsidR="00B30F76" w:rsidRDefault="00B30F76">
        <w:pPr>
          <w:pStyle w:val="Footer"/>
          <w:jc w:val="center"/>
        </w:pPr>
        <w:r>
          <w:fldChar w:fldCharType="begin"/>
        </w:r>
        <w:r>
          <w:instrText xml:space="preserve"> PAGE   \* MERGEFORMAT </w:instrText>
        </w:r>
        <w:r>
          <w:fldChar w:fldCharType="separate"/>
        </w:r>
        <w:r w:rsidR="00E53312">
          <w:t>42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775685"/>
      <w:docPartObj>
        <w:docPartGallery w:val="Page Numbers (Bottom of Page)"/>
        <w:docPartUnique/>
      </w:docPartObj>
    </w:sdtPr>
    <w:sdtEndPr/>
    <w:sdtContent>
      <w:p w:rsidR="00B30F76" w:rsidRDefault="00B30F76">
        <w:pPr>
          <w:pStyle w:val="Footer"/>
          <w:jc w:val="center"/>
        </w:pPr>
        <w:r>
          <w:fldChar w:fldCharType="begin"/>
        </w:r>
        <w:r>
          <w:instrText xml:space="preserve"> PAGE   \* MERGEFORMAT </w:instrText>
        </w:r>
        <w:r>
          <w:fldChar w:fldCharType="separate"/>
        </w:r>
        <w:r w:rsidR="00E53312">
          <w:t>43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76" w:rsidRDefault="00B30F76" w:rsidP="00385A91">
    <w:pPr>
      <w:pStyle w:val="Footer"/>
      <w:jc w:val="center"/>
    </w:pPr>
    <w:r w:rsidRPr="00385A91">
      <w:rPr>
        <w:noProof w:val="0"/>
        <w:color w:val="auto"/>
      </w:rPr>
      <w:fldChar w:fldCharType="begin"/>
    </w:r>
    <w:r w:rsidRPr="00385A91">
      <w:rPr>
        <w:noProof w:val="0"/>
        <w:color w:val="auto"/>
      </w:rPr>
      <w:instrText xml:space="preserve"> PAGE   \* MERGEFORMAT </w:instrText>
    </w:r>
    <w:r w:rsidRPr="00385A91">
      <w:rPr>
        <w:noProof w:val="0"/>
        <w:color w:val="auto"/>
      </w:rPr>
      <w:fldChar w:fldCharType="separate"/>
    </w:r>
    <w:r w:rsidR="00E53312">
      <w:rPr>
        <w:color w:val="auto"/>
      </w:rPr>
      <w:t>40</w:t>
    </w:r>
    <w:r w:rsidRPr="00385A91">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70" w:rsidRDefault="00974870" w:rsidP="009F4858">
      <w:r>
        <w:separator/>
      </w:r>
    </w:p>
  </w:footnote>
  <w:footnote w:type="continuationSeparator" w:id="0">
    <w:p w:rsidR="00974870" w:rsidRDefault="00974870" w:rsidP="009F4858">
      <w:r>
        <w:continuationSeparator/>
      </w:r>
    </w:p>
  </w:footnote>
  <w:footnote w:id="1">
    <w:p w:rsidR="00B30F76" w:rsidRPr="00436FAD" w:rsidRDefault="00B30F76" w:rsidP="00327BA6">
      <w:pPr>
        <w:pStyle w:val="FootnoteText"/>
        <w:ind w:firstLine="0"/>
        <w:rPr>
          <w:i/>
          <w:iCs/>
          <w:sz w:val="16"/>
          <w:szCs w:val="16"/>
          <w:u w:val="single"/>
        </w:rPr>
      </w:pPr>
      <w:r w:rsidRPr="00436FAD">
        <w:rPr>
          <w:i/>
          <w:iCs/>
          <w:sz w:val="28"/>
          <w:szCs w:val="28"/>
          <w:vertAlign w:val="superscript"/>
          <w14:shadow w14:blurRad="50800" w14:dist="38100" w14:dir="2700000" w14:sx="100000" w14:sy="100000" w14:kx="0" w14:ky="0" w14:algn="tl">
            <w14:srgbClr w14:val="000000">
              <w14:alpha w14:val="60000"/>
            </w14:srgbClr>
          </w14:shadow>
        </w:rPr>
        <w:t>*</w:t>
      </w:r>
      <w:r w:rsidRPr="00436FAD">
        <w:rPr>
          <w:i/>
          <w:iCs/>
          <w:sz w:val="16"/>
          <w:szCs w:val="16"/>
        </w:rPr>
        <w:t xml:space="preserve">Corresponding author: </w:t>
      </w:r>
      <w:r w:rsidRPr="00327BA6">
        <w:rPr>
          <w:i/>
          <w:iCs/>
          <w:sz w:val="16"/>
          <w:szCs w:val="16"/>
          <w:lang w:val="en-GB"/>
        </w:rPr>
        <w:t>yazdanfar@iust.ac.ir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76" w:rsidRPr="00DB73EA" w:rsidRDefault="00B30F76" w:rsidP="00FE756B">
    <w:pPr>
      <w:pStyle w:val="Header"/>
      <w:ind w:firstLine="0"/>
      <w:jc w:val="center"/>
      <w:rPr>
        <w:i/>
        <w:sz w:val="18"/>
        <w:szCs w:val="18"/>
      </w:rPr>
    </w:pPr>
    <w:r w:rsidRPr="00E043F6">
      <w:rPr>
        <w:i/>
        <w:sz w:val="18"/>
        <w:szCs w:val="18"/>
      </w:rPr>
      <w:t>Exploring the Sense of Place Components in Historic Districts: A Strategy for Urban Designers and Architects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76" w:rsidRPr="00273A9B" w:rsidRDefault="00B30F76" w:rsidP="00E043F6">
    <w:pPr>
      <w:pStyle w:val="Header"/>
      <w:jc w:val="center"/>
    </w:pPr>
    <w:r w:rsidRPr="00E043F6">
      <w:rPr>
        <w:i/>
        <w:iCs/>
        <w:sz w:val="18"/>
        <w:szCs w:val="18"/>
        <w:lang w:val="en-GB"/>
      </w:rPr>
      <w:t>Exploring the Sense of Place Components in Historic Districts: A Strategy for</w:t>
    </w:r>
    <w:r>
      <w:rPr>
        <w:i/>
        <w:iCs/>
        <w:sz w:val="18"/>
        <w:szCs w:val="18"/>
        <w:lang w:val="en-GB"/>
      </w:rPr>
      <w:t xml:space="preserve"> Urban Designers and Architects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76" w:rsidRPr="00B3109F" w:rsidRDefault="00B30F76" w:rsidP="00B3109F">
    <w:pPr>
      <w:pStyle w:val="Header"/>
      <w:jc w:val="center"/>
    </w:pPr>
    <w:r w:rsidRPr="00023645">
      <w:rPr>
        <w:i/>
        <w:iCs/>
        <w:color w:val="auto"/>
        <w:sz w:val="18"/>
        <w:szCs w:val="18"/>
        <w:lang w:val="en-GB"/>
      </w:rPr>
      <w:t>Exploring the Sense of Place Components in Historic Districts: A Strategy for Urban Designers and Architects</w:t>
    </w:r>
  </w:p>
  <w:p w:rsidR="00B30F76" w:rsidRPr="00B3109F" w:rsidRDefault="00B30F76" w:rsidP="00B3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FD2A018"/>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9233251"/>
    <w:multiLevelType w:val="hybridMultilevel"/>
    <w:tmpl w:val="25AECB98"/>
    <w:lvl w:ilvl="0" w:tplc="EFEA6EE2">
      <w:start w:val="1"/>
      <w:numFmt w:val="bullet"/>
      <w:lvlText w:val="•"/>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649DE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642BF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66E0F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26012C">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E8C870">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4AB4A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94C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42EB6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94723C6"/>
    <w:multiLevelType w:val="hybridMultilevel"/>
    <w:tmpl w:val="874E37B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B7FD6"/>
    <w:multiLevelType w:val="hybridMultilevel"/>
    <w:tmpl w:val="286C200E"/>
    <w:lvl w:ilvl="0" w:tplc="33860534">
      <w:start w:val="1"/>
      <w:numFmt w:val="bullet"/>
      <w:lvlText w:val=""/>
      <w:lvlJc w:val="left"/>
      <w:pPr>
        <w:ind w:left="1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D403A4">
      <w:start w:val="1"/>
      <w:numFmt w:val="bullet"/>
      <w:lvlText w:val="o"/>
      <w:lvlJc w:val="left"/>
      <w:pPr>
        <w:ind w:left="1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BE7A40">
      <w:start w:val="1"/>
      <w:numFmt w:val="bullet"/>
      <w:lvlText w:val="▪"/>
      <w:lvlJc w:val="left"/>
      <w:pPr>
        <w:ind w:left="2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26772A">
      <w:start w:val="1"/>
      <w:numFmt w:val="bullet"/>
      <w:lvlText w:val="•"/>
      <w:lvlJc w:val="left"/>
      <w:pPr>
        <w:ind w:left="2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78EAEC">
      <w:start w:val="1"/>
      <w:numFmt w:val="bullet"/>
      <w:lvlText w:val="o"/>
      <w:lvlJc w:val="left"/>
      <w:pPr>
        <w:ind w:left="3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548216">
      <w:start w:val="1"/>
      <w:numFmt w:val="bullet"/>
      <w:lvlText w:val="▪"/>
      <w:lvlJc w:val="left"/>
      <w:pPr>
        <w:ind w:left="43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1FEF07E">
      <w:start w:val="1"/>
      <w:numFmt w:val="bullet"/>
      <w:lvlText w:val="•"/>
      <w:lvlJc w:val="left"/>
      <w:pPr>
        <w:ind w:left="50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5847A2">
      <w:start w:val="1"/>
      <w:numFmt w:val="bullet"/>
      <w:lvlText w:val="o"/>
      <w:lvlJc w:val="left"/>
      <w:pPr>
        <w:ind w:left="5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B46A00">
      <w:start w:val="1"/>
      <w:numFmt w:val="bullet"/>
      <w:lvlText w:val="▪"/>
      <w:lvlJc w:val="left"/>
      <w:pPr>
        <w:ind w:left="64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04264A0"/>
    <w:multiLevelType w:val="hybridMultilevel"/>
    <w:tmpl w:val="231674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E247971"/>
    <w:multiLevelType w:val="hybridMultilevel"/>
    <w:tmpl w:val="EA6CC084"/>
    <w:lvl w:ilvl="0" w:tplc="9374325A">
      <w:start w:val="1867"/>
      <w:numFmt w:val="bullet"/>
      <w:lvlText w:val="-"/>
      <w:lvlJc w:val="left"/>
      <w:pPr>
        <w:ind w:left="360" w:hanging="360"/>
      </w:pPr>
      <w:rPr>
        <w:rFonts w:ascii="Times New Roman" w:eastAsia="Times New Roman" w:hAnsi="Times New Roman" w:cs="Times New Roman" w:hint="default"/>
      </w:rPr>
    </w:lvl>
    <w:lvl w:ilvl="1" w:tplc="28E890E8" w:tentative="1">
      <w:start w:val="1"/>
      <w:numFmt w:val="bullet"/>
      <w:lvlText w:val="o"/>
      <w:lvlJc w:val="left"/>
      <w:pPr>
        <w:ind w:left="1080" w:hanging="360"/>
      </w:pPr>
      <w:rPr>
        <w:rFonts w:ascii="Courier New" w:hAnsi="Courier New" w:cs="Courier New" w:hint="default"/>
      </w:rPr>
    </w:lvl>
    <w:lvl w:ilvl="2" w:tplc="983A57AA" w:tentative="1">
      <w:start w:val="1"/>
      <w:numFmt w:val="bullet"/>
      <w:lvlText w:val=""/>
      <w:lvlJc w:val="left"/>
      <w:pPr>
        <w:ind w:left="1800" w:hanging="360"/>
      </w:pPr>
      <w:rPr>
        <w:rFonts w:ascii="Wingdings" w:hAnsi="Wingdings" w:hint="default"/>
      </w:rPr>
    </w:lvl>
    <w:lvl w:ilvl="3" w:tplc="7CB240D2" w:tentative="1">
      <w:start w:val="1"/>
      <w:numFmt w:val="bullet"/>
      <w:lvlText w:val=""/>
      <w:lvlJc w:val="left"/>
      <w:pPr>
        <w:ind w:left="2520" w:hanging="360"/>
      </w:pPr>
      <w:rPr>
        <w:rFonts w:ascii="Symbol" w:hAnsi="Symbol" w:hint="default"/>
      </w:rPr>
    </w:lvl>
    <w:lvl w:ilvl="4" w:tplc="161EE048" w:tentative="1">
      <w:start w:val="1"/>
      <w:numFmt w:val="bullet"/>
      <w:lvlText w:val="o"/>
      <w:lvlJc w:val="left"/>
      <w:pPr>
        <w:ind w:left="3240" w:hanging="360"/>
      </w:pPr>
      <w:rPr>
        <w:rFonts w:ascii="Courier New" w:hAnsi="Courier New" w:cs="Courier New" w:hint="default"/>
      </w:rPr>
    </w:lvl>
    <w:lvl w:ilvl="5" w:tplc="D5DCD01C" w:tentative="1">
      <w:start w:val="1"/>
      <w:numFmt w:val="bullet"/>
      <w:lvlText w:val=""/>
      <w:lvlJc w:val="left"/>
      <w:pPr>
        <w:ind w:left="3960" w:hanging="360"/>
      </w:pPr>
      <w:rPr>
        <w:rFonts w:ascii="Wingdings" w:hAnsi="Wingdings" w:hint="default"/>
      </w:rPr>
    </w:lvl>
    <w:lvl w:ilvl="6" w:tplc="4DE6ED3A" w:tentative="1">
      <w:start w:val="1"/>
      <w:numFmt w:val="bullet"/>
      <w:lvlText w:val=""/>
      <w:lvlJc w:val="left"/>
      <w:pPr>
        <w:ind w:left="4680" w:hanging="360"/>
      </w:pPr>
      <w:rPr>
        <w:rFonts w:ascii="Symbol" w:hAnsi="Symbol" w:hint="default"/>
      </w:rPr>
    </w:lvl>
    <w:lvl w:ilvl="7" w:tplc="55D64726" w:tentative="1">
      <w:start w:val="1"/>
      <w:numFmt w:val="bullet"/>
      <w:lvlText w:val="o"/>
      <w:lvlJc w:val="left"/>
      <w:pPr>
        <w:ind w:left="5400" w:hanging="360"/>
      </w:pPr>
      <w:rPr>
        <w:rFonts w:ascii="Courier New" w:hAnsi="Courier New" w:cs="Courier New" w:hint="default"/>
      </w:rPr>
    </w:lvl>
    <w:lvl w:ilvl="8" w:tplc="0A92F30C" w:tentative="1">
      <w:start w:val="1"/>
      <w:numFmt w:val="bullet"/>
      <w:lvlText w:val=""/>
      <w:lvlJc w:val="left"/>
      <w:pPr>
        <w:ind w:left="6120" w:hanging="360"/>
      </w:pPr>
      <w:rPr>
        <w:rFonts w:ascii="Wingdings" w:hAnsi="Wingdings" w:hint="default"/>
      </w:rPr>
    </w:lvl>
  </w:abstractNum>
  <w:abstractNum w:abstractNumId="6">
    <w:nsid w:val="2E6044DE"/>
    <w:multiLevelType w:val="hybridMultilevel"/>
    <w:tmpl w:val="6B7AB36E"/>
    <w:lvl w:ilvl="0" w:tplc="6D58417C">
      <w:numFmt w:val="bullet"/>
      <w:lvlText w:val="-"/>
      <w:lvlJc w:val="left"/>
      <w:pPr>
        <w:ind w:left="360" w:hanging="360"/>
      </w:pPr>
      <w:rPr>
        <w:rFonts w:ascii="Times New Roman" w:eastAsia="Times New Roman" w:hAnsi="Times New Roman" w:cs="Times New Roman" w:hint="default"/>
      </w:rPr>
    </w:lvl>
    <w:lvl w:ilvl="1" w:tplc="C060B46A" w:tentative="1">
      <w:start w:val="1"/>
      <w:numFmt w:val="bullet"/>
      <w:lvlText w:val="o"/>
      <w:lvlJc w:val="left"/>
      <w:pPr>
        <w:ind w:left="1080" w:hanging="360"/>
      </w:pPr>
      <w:rPr>
        <w:rFonts w:ascii="Courier New" w:hAnsi="Courier New" w:cs="Courier New" w:hint="default"/>
      </w:rPr>
    </w:lvl>
    <w:lvl w:ilvl="2" w:tplc="B75A8D16" w:tentative="1">
      <w:start w:val="1"/>
      <w:numFmt w:val="bullet"/>
      <w:lvlText w:val=""/>
      <w:lvlJc w:val="left"/>
      <w:pPr>
        <w:ind w:left="1800" w:hanging="360"/>
      </w:pPr>
      <w:rPr>
        <w:rFonts w:ascii="Wingdings" w:hAnsi="Wingdings" w:hint="default"/>
      </w:rPr>
    </w:lvl>
    <w:lvl w:ilvl="3" w:tplc="218A351C" w:tentative="1">
      <w:start w:val="1"/>
      <w:numFmt w:val="bullet"/>
      <w:lvlText w:val=""/>
      <w:lvlJc w:val="left"/>
      <w:pPr>
        <w:ind w:left="2520" w:hanging="360"/>
      </w:pPr>
      <w:rPr>
        <w:rFonts w:ascii="Symbol" w:hAnsi="Symbol" w:hint="default"/>
      </w:rPr>
    </w:lvl>
    <w:lvl w:ilvl="4" w:tplc="FF867E86" w:tentative="1">
      <w:start w:val="1"/>
      <w:numFmt w:val="bullet"/>
      <w:lvlText w:val="o"/>
      <w:lvlJc w:val="left"/>
      <w:pPr>
        <w:ind w:left="3240" w:hanging="360"/>
      </w:pPr>
      <w:rPr>
        <w:rFonts w:ascii="Courier New" w:hAnsi="Courier New" w:cs="Courier New" w:hint="default"/>
      </w:rPr>
    </w:lvl>
    <w:lvl w:ilvl="5" w:tplc="835A84E8" w:tentative="1">
      <w:start w:val="1"/>
      <w:numFmt w:val="bullet"/>
      <w:lvlText w:val=""/>
      <w:lvlJc w:val="left"/>
      <w:pPr>
        <w:ind w:left="3960" w:hanging="360"/>
      </w:pPr>
      <w:rPr>
        <w:rFonts w:ascii="Wingdings" w:hAnsi="Wingdings" w:hint="default"/>
      </w:rPr>
    </w:lvl>
    <w:lvl w:ilvl="6" w:tplc="53043742" w:tentative="1">
      <w:start w:val="1"/>
      <w:numFmt w:val="bullet"/>
      <w:lvlText w:val=""/>
      <w:lvlJc w:val="left"/>
      <w:pPr>
        <w:ind w:left="4680" w:hanging="360"/>
      </w:pPr>
      <w:rPr>
        <w:rFonts w:ascii="Symbol" w:hAnsi="Symbol" w:hint="default"/>
      </w:rPr>
    </w:lvl>
    <w:lvl w:ilvl="7" w:tplc="6A5A8B34" w:tentative="1">
      <w:start w:val="1"/>
      <w:numFmt w:val="bullet"/>
      <w:lvlText w:val="o"/>
      <w:lvlJc w:val="left"/>
      <w:pPr>
        <w:ind w:left="5400" w:hanging="360"/>
      </w:pPr>
      <w:rPr>
        <w:rFonts w:ascii="Courier New" w:hAnsi="Courier New" w:cs="Courier New" w:hint="default"/>
      </w:rPr>
    </w:lvl>
    <w:lvl w:ilvl="8" w:tplc="B42C6FE6" w:tentative="1">
      <w:start w:val="1"/>
      <w:numFmt w:val="bullet"/>
      <w:lvlText w:val=""/>
      <w:lvlJc w:val="left"/>
      <w:pPr>
        <w:ind w:left="6120" w:hanging="360"/>
      </w:pPr>
      <w:rPr>
        <w:rFonts w:ascii="Wingdings" w:hAnsi="Wingdings" w:hint="default"/>
      </w:rPr>
    </w:lvl>
  </w:abstractNum>
  <w:abstractNum w:abstractNumId="7">
    <w:nsid w:val="41297EF4"/>
    <w:multiLevelType w:val="hybridMultilevel"/>
    <w:tmpl w:val="6068CB78"/>
    <w:lvl w:ilvl="0" w:tplc="DA744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83ECF"/>
    <w:multiLevelType w:val="hybridMultilevel"/>
    <w:tmpl w:val="B0CE4806"/>
    <w:lvl w:ilvl="0" w:tplc="6F72C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50ECB"/>
    <w:multiLevelType w:val="hybridMultilevel"/>
    <w:tmpl w:val="6B26FEB0"/>
    <w:lvl w:ilvl="0" w:tplc="85CAF7D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E561C"/>
    <w:multiLevelType w:val="multilevel"/>
    <w:tmpl w:val="4FD4CF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AC9397A"/>
    <w:multiLevelType w:val="multilevel"/>
    <w:tmpl w:val="F544D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D415B8"/>
    <w:multiLevelType w:val="hybridMultilevel"/>
    <w:tmpl w:val="C456D102"/>
    <w:lvl w:ilvl="0" w:tplc="9898A72E">
      <w:start w:val="1"/>
      <w:numFmt w:val="decimal"/>
      <w:lvlText w:val="%1)"/>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10C2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CEBC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CE14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44B0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8219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FA17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E6B9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6823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E751555"/>
    <w:multiLevelType w:val="hybridMultilevel"/>
    <w:tmpl w:val="C250051A"/>
    <w:lvl w:ilvl="0" w:tplc="F610578A">
      <w:start w:val="1"/>
      <w:numFmt w:val="decimal"/>
      <w:suff w:val="space"/>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97FDC"/>
    <w:multiLevelType w:val="hybridMultilevel"/>
    <w:tmpl w:val="DAC8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270F3E"/>
    <w:multiLevelType w:val="multilevel"/>
    <w:tmpl w:val="BE0A35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195F54"/>
    <w:multiLevelType w:val="hybridMultilevel"/>
    <w:tmpl w:val="ED64BADC"/>
    <w:lvl w:ilvl="0" w:tplc="4C827B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A54282"/>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DB167D2"/>
    <w:multiLevelType w:val="hybridMultilevel"/>
    <w:tmpl w:val="F2F64CD4"/>
    <w:lvl w:ilvl="0" w:tplc="2804920A">
      <w:start w:val="2"/>
      <w:numFmt w:val="bullet"/>
      <w:lvlText w:val=""/>
      <w:lvlJc w:val="left"/>
      <w:pPr>
        <w:ind w:left="720" w:hanging="360"/>
      </w:pPr>
      <w:rPr>
        <w:rFonts w:ascii="Symbol" w:eastAsia="B Mitra"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64932"/>
    <w:multiLevelType w:val="hybridMultilevel"/>
    <w:tmpl w:val="3F60A456"/>
    <w:lvl w:ilvl="0" w:tplc="6A4EA2C8">
      <w:numFmt w:val="bullet"/>
      <w:lvlText w:val="-"/>
      <w:lvlJc w:val="left"/>
      <w:pPr>
        <w:ind w:left="530" w:hanging="360"/>
      </w:pPr>
      <w:rPr>
        <w:rFonts w:ascii="Calibri" w:eastAsia="Calibri" w:hAnsi="Calibri" w:cs="B Mitra"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num w:numId="1">
    <w:abstractNumId w:val="17"/>
  </w:num>
  <w:num w:numId="2">
    <w:abstractNumId w:val="0"/>
  </w:num>
  <w:num w:numId="3">
    <w:abstractNumId w:val="4"/>
  </w:num>
  <w:num w:numId="4">
    <w:abstractNumId w:val="1"/>
  </w:num>
  <w:num w:numId="5">
    <w:abstractNumId w:val="5"/>
  </w:num>
  <w:num w:numId="6">
    <w:abstractNumId w:val="6"/>
  </w:num>
  <w:num w:numId="7">
    <w:abstractNumId w:val="12"/>
  </w:num>
  <w:num w:numId="8">
    <w:abstractNumId w:val="3"/>
  </w:num>
  <w:num w:numId="9">
    <w:abstractNumId w:val="16"/>
  </w:num>
  <w:num w:numId="10">
    <w:abstractNumId w:val="18"/>
  </w:num>
  <w:num w:numId="11">
    <w:abstractNumId w:val="19"/>
  </w:num>
  <w:num w:numId="12">
    <w:abstractNumId w:val="8"/>
  </w:num>
  <w:num w:numId="13">
    <w:abstractNumId w:val="15"/>
  </w:num>
  <w:num w:numId="14">
    <w:abstractNumId w:val="7"/>
  </w:num>
  <w:num w:numId="15">
    <w:abstractNumId w:val="11"/>
  </w:num>
  <w:num w:numId="16">
    <w:abstractNumId w:val="2"/>
  </w:num>
  <w:num w:numId="17">
    <w:abstractNumId w:val="10"/>
  </w:num>
  <w:num w:numId="18">
    <w:abstractNumId w:val="14"/>
  </w:num>
  <w:num w:numId="19">
    <w:abstractNumId w:val="9"/>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58"/>
    <w:rsid w:val="000005D7"/>
    <w:rsid w:val="0000268C"/>
    <w:rsid w:val="00002A70"/>
    <w:rsid w:val="00003503"/>
    <w:rsid w:val="0000518C"/>
    <w:rsid w:val="0001334E"/>
    <w:rsid w:val="00013F20"/>
    <w:rsid w:val="000152BB"/>
    <w:rsid w:val="0001799A"/>
    <w:rsid w:val="00023645"/>
    <w:rsid w:val="0004242B"/>
    <w:rsid w:val="00047640"/>
    <w:rsid w:val="00047C47"/>
    <w:rsid w:val="00047E50"/>
    <w:rsid w:val="000502BE"/>
    <w:rsid w:val="00050CF9"/>
    <w:rsid w:val="00053D34"/>
    <w:rsid w:val="00054C0A"/>
    <w:rsid w:val="00054E08"/>
    <w:rsid w:val="00055222"/>
    <w:rsid w:val="000613B9"/>
    <w:rsid w:val="0006173E"/>
    <w:rsid w:val="00065129"/>
    <w:rsid w:val="00065B57"/>
    <w:rsid w:val="00070800"/>
    <w:rsid w:val="00070C40"/>
    <w:rsid w:val="000716D4"/>
    <w:rsid w:val="00073416"/>
    <w:rsid w:val="000742D1"/>
    <w:rsid w:val="00080DF2"/>
    <w:rsid w:val="00083EBB"/>
    <w:rsid w:val="00085166"/>
    <w:rsid w:val="00095460"/>
    <w:rsid w:val="000A1902"/>
    <w:rsid w:val="000A1BF6"/>
    <w:rsid w:val="000A472D"/>
    <w:rsid w:val="000A5F36"/>
    <w:rsid w:val="000A7CFE"/>
    <w:rsid w:val="000B6F77"/>
    <w:rsid w:val="000C578B"/>
    <w:rsid w:val="000C5D4C"/>
    <w:rsid w:val="000C64A0"/>
    <w:rsid w:val="000D2660"/>
    <w:rsid w:val="000D42AC"/>
    <w:rsid w:val="000D509B"/>
    <w:rsid w:val="000D6D6F"/>
    <w:rsid w:val="000E02EA"/>
    <w:rsid w:val="000E32D8"/>
    <w:rsid w:val="000E5281"/>
    <w:rsid w:val="000E6B71"/>
    <w:rsid w:val="000E6EE0"/>
    <w:rsid w:val="000E7184"/>
    <w:rsid w:val="000F0AB5"/>
    <w:rsid w:val="0010048A"/>
    <w:rsid w:val="001007CF"/>
    <w:rsid w:val="001061FC"/>
    <w:rsid w:val="0010681B"/>
    <w:rsid w:val="00111124"/>
    <w:rsid w:val="001130A7"/>
    <w:rsid w:val="001162D8"/>
    <w:rsid w:val="001205FF"/>
    <w:rsid w:val="00121394"/>
    <w:rsid w:val="00126252"/>
    <w:rsid w:val="0013079B"/>
    <w:rsid w:val="0013297B"/>
    <w:rsid w:val="00133589"/>
    <w:rsid w:val="001406DD"/>
    <w:rsid w:val="0014573C"/>
    <w:rsid w:val="00146955"/>
    <w:rsid w:val="00151B8F"/>
    <w:rsid w:val="00151BDA"/>
    <w:rsid w:val="00151EA4"/>
    <w:rsid w:val="00154797"/>
    <w:rsid w:val="00156219"/>
    <w:rsid w:val="00163EC0"/>
    <w:rsid w:val="001705F1"/>
    <w:rsid w:val="001725CD"/>
    <w:rsid w:val="00175CE9"/>
    <w:rsid w:val="00180783"/>
    <w:rsid w:val="00186E65"/>
    <w:rsid w:val="00187D85"/>
    <w:rsid w:val="00190743"/>
    <w:rsid w:val="001911B5"/>
    <w:rsid w:val="00194875"/>
    <w:rsid w:val="00197C3A"/>
    <w:rsid w:val="001A4582"/>
    <w:rsid w:val="001A787C"/>
    <w:rsid w:val="001B01A7"/>
    <w:rsid w:val="001B10F1"/>
    <w:rsid w:val="001B1732"/>
    <w:rsid w:val="001B42FE"/>
    <w:rsid w:val="001C03F4"/>
    <w:rsid w:val="001C1105"/>
    <w:rsid w:val="001C1BEB"/>
    <w:rsid w:val="001C2CEF"/>
    <w:rsid w:val="001C3873"/>
    <w:rsid w:val="001C3A94"/>
    <w:rsid w:val="001D12FA"/>
    <w:rsid w:val="001D2569"/>
    <w:rsid w:val="001D2899"/>
    <w:rsid w:val="001D758C"/>
    <w:rsid w:val="001D76F1"/>
    <w:rsid w:val="001D7A6A"/>
    <w:rsid w:val="001F01A1"/>
    <w:rsid w:val="001F0B27"/>
    <w:rsid w:val="001F0D7B"/>
    <w:rsid w:val="001F4DCD"/>
    <w:rsid w:val="001F5C67"/>
    <w:rsid w:val="001F667C"/>
    <w:rsid w:val="001F7A31"/>
    <w:rsid w:val="001F7D68"/>
    <w:rsid w:val="0020114D"/>
    <w:rsid w:val="002065F9"/>
    <w:rsid w:val="00206E16"/>
    <w:rsid w:val="0020753F"/>
    <w:rsid w:val="00210096"/>
    <w:rsid w:val="002122F0"/>
    <w:rsid w:val="00212DC8"/>
    <w:rsid w:val="00215A1E"/>
    <w:rsid w:val="00215B89"/>
    <w:rsid w:val="0022183E"/>
    <w:rsid w:val="002221A5"/>
    <w:rsid w:val="00225879"/>
    <w:rsid w:val="00232201"/>
    <w:rsid w:val="0023236D"/>
    <w:rsid w:val="00232E62"/>
    <w:rsid w:val="00234092"/>
    <w:rsid w:val="00235964"/>
    <w:rsid w:val="00242FAE"/>
    <w:rsid w:val="002454D1"/>
    <w:rsid w:val="00246AA3"/>
    <w:rsid w:val="00247CCC"/>
    <w:rsid w:val="00251063"/>
    <w:rsid w:val="002548B5"/>
    <w:rsid w:val="002606A1"/>
    <w:rsid w:val="00265C38"/>
    <w:rsid w:val="002675CC"/>
    <w:rsid w:val="00270F15"/>
    <w:rsid w:val="00272728"/>
    <w:rsid w:val="00273564"/>
    <w:rsid w:val="002738E9"/>
    <w:rsid w:val="00273A9B"/>
    <w:rsid w:val="00274A2C"/>
    <w:rsid w:val="00276005"/>
    <w:rsid w:val="00276B6B"/>
    <w:rsid w:val="00280CA0"/>
    <w:rsid w:val="0028267B"/>
    <w:rsid w:val="00287501"/>
    <w:rsid w:val="00287AAD"/>
    <w:rsid w:val="0029107F"/>
    <w:rsid w:val="00291122"/>
    <w:rsid w:val="00292339"/>
    <w:rsid w:val="00294ED5"/>
    <w:rsid w:val="002A11C8"/>
    <w:rsid w:val="002A55E7"/>
    <w:rsid w:val="002B2EC1"/>
    <w:rsid w:val="002B3CB3"/>
    <w:rsid w:val="002B7BD4"/>
    <w:rsid w:val="002C44B4"/>
    <w:rsid w:val="002C5521"/>
    <w:rsid w:val="002C55B6"/>
    <w:rsid w:val="002D2E5B"/>
    <w:rsid w:val="002D5C62"/>
    <w:rsid w:val="002E1C3F"/>
    <w:rsid w:val="002E4256"/>
    <w:rsid w:val="002E662B"/>
    <w:rsid w:val="002E7660"/>
    <w:rsid w:val="002F3F86"/>
    <w:rsid w:val="002F50FC"/>
    <w:rsid w:val="002F52AC"/>
    <w:rsid w:val="00300FEB"/>
    <w:rsid w:val="00301E2D"/>
    <w:rsid w:val="00304547"/>
    <w:rsid w:val="00304F24"/>
    <w:rsid w:val="003065A7"/>
    <w:rsid w:val="003079D3"/>
    <w:rsid w:val="003103AC"/>
    <w:rsid w:val="00312233"/>
    <w:rsid w:val="00312544"/>
    <w:rsid w:val="00312730"/>
    <w:rsid w:val="00316D87"/>
    <w:rsid w:val="003178F8"/>
    <w:rsid w:val="00323451"/>
    <w:rsid w:val="00326CD7"/>
    <w:rsid w:val="00326ED6"/>
    <w:rsid w:val="003278E1"/>
    <w:rsid w:val="00327BA6"/>
    <w:rsid w:val="00330834"/>
    <w:rsid w:val="003321DD"/>
    <w:rsid w:val="0033275A"/>
    <w:rsid w:val="0033776D"/>
    <w:rsid w:val="00340B59"/>
    <w:rsid w:val="003438B0"/>
    <w:rsid w:val="003443DC"/>
    <w:rsid w:val="00345A4F"/>
    <w:rsid w:val="00351CD4"/>
    <w:rsid w:val="00352DCB"/>
    <w:rsid w:val="00354657"/>
    <w:rsid w:val="00354E8A"/>
    <w:rsid w:val="003564A2"/>
    <w:rsid w:val="00360D99"/>
    <w:rsid w:val="00363709"/>
    <w:rsid w:val="00364CCA"/>
    <w:rsid w:val="00365D71"/>
    <w:rsid w:val="0036793E"/>
    <w:rsid w:val="00370518"/>
    <w:rsid w:val="00372B16"/>
    <w:rsid w:val="00372E97"/>
    <w:rsid w:val="00372EF4"/>
    <w:rsid w:val="00373329"/>
    <w:rsid w:val="003742F0"/>
    <w:rsid w:val="00374B76"/>
    <w:rsid w:val="0038173D"/>
    <w:rsid w:val="00383B60"/>
    <w:rsid w:val="00385924"/>
    <w:rsid w:val="00385A91"/>
    <w:rsid w:val="00385BC7"/>
    <w:rsid w:val="00397A75"/>
    <w:rsid w:val="003A06EF"/>
    <w:rsid w:val="003A1737"/>
    <w:rsid w:val="003A25B6"/>
    <w:rsid w:val="003A3591"/>
    <w:rsid w:val="003A4804"/>
    <w:rsid w:val="003A7388"/>
    <w:rsid w:val="003B3336"/>
    <w:rsid w:val="003B4926"/>
    <w:rsid w:val="003B5669"/>
    <w:rsid w:val="003C12D7"/>
    <w:rsid w:val="003C3A8A"/>
    <w:rsid w:val="003C3FA2"/>
    <w:rsid w:val="003C41F6"/>
    <w:rsid w:val="003C5A86"/>
    <w:rsid w:val="003D1A6C"/>
    <w:rsid w:val="003D7F22"/>
    <w:rsid w:val="003E0736"/>
    <w:rsid w:val="003E296B"/>
    <w:rsid w:val="003E59C8"/>
    <w:rsid w:val="003E5CC3"/>
    <w:rsid w:val="003E7687"/>
    <w:rsid w:val="003F5771"/>
    <w:rsid w:val="00400F20"/>
    <w:rsid w:val="004074E6"/>
    <w:rsid w:val="0040777A"/>
    <w:rsid w:val="00407D7B"/>
    <w:rsid w:val="00410ECE"/>
    <w:rsid w:val="00412450"/>
    <w:rsid w:val="0041313D"/>
    <w:rsid w:val="00413990"/>
    <w:rsid w:val="004144F3"/>
    <w:rsid w:val="00417466"/>
    <w:rsid w:val="0042297C"/>
    <w:rsid w:val="00426D8B"/>
    <w:rsid w:val="00427055"/>
    <w:rsid w:val="004300F3"/>
    <w:rsid w:val="00430CF1"/>
    <w:rsid w:val="00430DD6"/>
    <w:rsid w:val="00435E70"/>
    <w:rsid w:val="00437472"/>
    <w:rsid w:val="00441056"/>
    <w:rsid w:val="0044577E"/>
    <w:rsid w:val="00446132"/>
    <w:rsid w:val="004461C0"/>
    <w:rsid w:val="00446960"/>
    <w:rsid w:val="0045239B"/>
    <w:rsid w:val="00452E44"/>
    <w:rsid w:val="00454B22"/>
    <w:rsid w:val="00455FCC"/>
    <w:rsid w:val="004564E0"/>
    <w:rsid w:val="00461BC6"/>
    <w:rsid w:val="00463642"/>
    <w:rsid w:val="00463A46"/>
    <w:rsid w:val="00472C0C"/>
    <w:rsid w:val="00475DA0"/>
    <w:rsid w:val="00477984"/>
    <w:rsid w:val="004779B1"/>
    <w:rsid w:val="00480728"/>
    <w:rsid w:val="00481BB0"/>
    <w:rsid w:val="00484988"/>
    <w:rsid w:val="00485AB7"/>
    <w:rsid w:val="00487D0A"/>
    <w:rsid w:val="00487FB6"/>
    <w:rsid w:val="00491BFF"/>
    <w:rsid w:val="0049407C"/>
    <w:rsid w:val="004968B6"/>
    <w:rsid w:val="004A6621"/>
    <w:rsid w:val="004A72AC"/>
    <w:rsid w:val="004B3162"/>
    <w:rsid w:val="004C19AE"/>
    <w:rsid w:val="004C488C"/>
    <w:rsid w:val="004C51FA"/>
    <w:rsid w:val="004C7AF9"/>
    <w:rsid w:val="004D2296"/>
    <w:rsid w:val="004D2D5B"/>
    <w:rsid w:val="004D3AB8"/>
    <w:rsid w:val="004D40BD"/>
    <w:rsid w:val="004D6371"/>
    <w:rsid w:val="004E1BAE"/>
    <w:rsid w:val="004E20E5"/>
    <w:rsid w:val="004F1EEA"/>
    <w:rsid w:val="004F4B80"/>
    <w:rsid w:val="004F6608"/>
    <w:rsid w:val="00501C47"/>
    <w:rsid w:val="00504B37"/>
    <w:rsid w:val="00505950"/>
    <w:rsid w:val="00505AF7"/>
    <w:rsid w:val="005070A3"/>
    <w:rsid w:val="005100DA"/>
    <w:rsid w:val="00513064"/>
    <w:rsid w:val="00516984"/>
    <w:rsid w:val="005202BB"/>
    <w:rsid w:val="00520EFE"/>
    <w:rsid w:val="0052140E"/>
    <w:rsid w:val="00527F4A"/>
    <w:rsid w:val="00530DD9"/>
    <w:rsid w:val="00536A8E"/>
    <w:rsid w:val="005445F0"/>
    <w:rsid w:val="00544612"/>
    <w:rsid w:val="00562B57"/>
    <w:rsid w:val="00562BFB"/>
    <w:rsid w:val="005635C8"/>
    <w:rsid w:val="00566285"/>
    <w:rsid w:val="00567221"/>
    <w:rsid w:val="00570292"/>
    <w:rsid w:val="0057291F"/>
    <w:rsid w:val="005806E4"/>
    <w:rsid w:val="0058079A"/>
    <w:rsid w:val="005877CE"/>
    <w:rsid w:val="00587C39"/>
    <w:rsid w:val="00590A75"/>
    <w:rsid w:val="00591425"/>
    <w:rsid w:val="005A1F26"/>
    <w:rsid w:val="005A4469"/>
    <w:rsid w:val="005A536B"/>
    <w:rsid w:val="005A5F3E"/>
    <w:rsid w:val="005A7107"/>
    <w:rsid w:val="005A731E"/>
    <w:rsid w:val="005B19E7"/>
    <w:rsid w:val="005B20DF"/>
    <w:rsid w:val="005B3656"/>
    <w:rsid w:val="005B3F4C"/>
    <w:rsid w:val="005B40FA"/>
    <w:rsid w:val="005B4DAB"/>
    <w:rsid w:val="005B5CF6"/>
    <w:rsid w:val="005C23A3"/>
    <w:rsid w:val="005D0DBC"/>
    <w:rsid w:val="005D1C23"/>
    <w:rsid w:val="005D2B4C"/>
    <w:rsid w:val="005E5223"/>
    <w:rsid w:val="005F0497"/>
    <w:rsid w:val="005F5986"/>
    <w:rsid w:val="005F68CF"/>
    <w:rsid w:val="005F7EBF"/>
    <w:rsid w:val="00600C32"/>
    <w:rsid w:val="00604403"/>
    <w:rsid w:val="00605562"/>
    <w:rsid w:val="0060702F"/>
    <w:rsid w:val="006074B2"/>
    <w:rsid w:val="00611C56"/>
    <w:rsid w:val="0061206D"/>
    <w:rsid w:val="006169B1"/>
    <w:rsid w:val="00617D85"/>
    <w:rsid w:val="00623FD6"/>
    <w:rsid w:val="006259F7"/>
    <w:rsid w:val="00627B93"/>
    <w:rsid w:val="006300C3"/>
    <w:rsid w:val="00631629"/>
    <w:rsid w:val="00640A59"/>
    <w:rsid w:val="006410FC"/>
    <w:rsid w:val="006413CB"/>
    <w:rsid w:val="00643B42"/>
    <w:rsid w:val="006470F0"/>
    <w:rsid w:val="006510D3"/>
    <w:rsid w:val="00654F47"/>
    <w:rsid w:val="00657CC4"/>
    <w:rsid w:val="00660F8B"/>
    <w:rsid w:val="006613B6"/>
    <w:rsid w:val="006617C2"/>
    <w:rsid w:val="00664EFA"/>
    <w:rsid w:val="006717E8"/>
    <w:rsid w:val="0067354C"/>
    <w:rsid w:val="0067585C"/>
    <w:rsid w:val="00676A4E"/>
    <w:rsid w:val="006805FF"/>
    <w:rsid w:val="0068305C"/>
    <w:rsid w:val="00692C1C"/>
    <w:rsid w:val="00692E44"/>
    <w:rsid w:val="00694C40"/>
    <w:rsid w:val="00695357"/>
    <w:rsid w:val="006967A4"/>
    <w:rsid w:val="006A0A79"/>
    <w:rsid w:val="006A335B"/>
    <w:rsid w:val="006A5519"/>
    <w:rsid w:val="006A5953"/>
    <w:rsid w:val="006A6A1F"/>
    <w:rsid w:val="006B2376"/>
    <w:rsid w:val="006B2655"/>
    <w:rsid w:val="006B3641"/>
    <w:rsid w:val="006B7943"/>
    <w:rsid w:val="006B7D4B"/>
    <w:rsid w:val="006C2A89"/>
    <w:rsid w:val="006C2BA5"/>
    <w:rsid w:val="006C4898"/>
    <w:rsid w:val="006C6170"/>
    <w:rsid w:val="006C68DE"/>
    <w:rsid w:val="006D1855"/>
    <w:rsid w:val="006D3141"/>
    <w:rsid w:val="006D39FD"/>
    <w:rsid w:val="006D480B"/>
    <w:rsid w:val="006D59FA"/>
    <w:rsid w:val="006D7F43"/>
    <w:rsid w:val="006F1B6C"/>
    <w:rsid w:val="006F36D1"/>
    <w:rsid w:val="00700DD2"/>
    <w:rsid w:val="00705564"/>
    <w:rsid w:val="00705EF5"/>
    <w:rsid w:val="00710386"/>
    <w:rsid w:val="00711549"/>
    <w:rsid w:val="00715408"/>
    <w:rsid w:val="007262E8"/>
    <w:rsid w:val="00732499"/>
    <w:rsid w:val="00733B64"/>
    <w:rsid w:val="0073546A"/>
    <w:rsid w:val="00735FA2"/>
    <w:rsid w:val="0074574E"/>
    <w:rsid w:val="007461D6"/>
    <w:rsid w:val="00747863"/>
    <w:rsid w:val="00750170"/>
    <w:rsid w:val="007528B0"/>
    <w:rsid w:val="00752BB4"/>
    <w:rsid w:val="00754AA8"/>
    <w:rsid w:val="00755B14"/>
    <w:rsid w:val="00756B0F"/>
    <w:rsid w:val="00763666"/>
    <w:rsid w:val="00764980"/>
    <w:rsid w:val="00765993"/>
    <w:rsid w:val="00772642"/>
    <w:rsid w:val="007743DF"/>
    <w:rsid w:val="00774CF5"/>
    <w:rsid w:val="007822AA"/>
    <w:rsid w:val="007829C5"/>
    <w:rsid w:val="007845CA"/>
    <w:rsid w:val="00784A35"/>
    <w:rsid w:val="0079337D"/>
    <w:rsid w:val="00794B1D"/>
    <w:rsid w:val="00796270"/>
    <w:rsid w:val="007A2002"/>
    <w:rsid w:val="007A2CD5"/>
    <w:rsid w:val="007A3614"/>
    <w:rsid w:val="007A3767"/>
    <w:rsid w:val="007A3E0E"/>
    <w:rsid w:val="007A49D7"/>
    <w:rsid w:val="007A4B88"/>
    <w:rsid w:val="007A5EC9"/>
    <w:rsid w:val="007B07B8"/>
    <w:rsid w:val="007B0CB2"/>
    <w:rsid w:val="007B1FDC"/>
    <w:rsid w:val="007B34F5"/>
    <w:rsid w:val="007B5D90"/>
    <w:rsid w:val="007C1003"/>
    <w:rsid w:val="007C2A0C"/>
    <w:rsid w:val="007C5166"/>
    <w:rsid w:val="007C7A92"/>
    <w:rsid w:val="007D0720"/>
    <w:rsid w:val="007D1408"/>
    <w:rsid w:val="007D5CE2"/>
    <w:rsid w:val="007D7EA9"/>
    <w:rsid w:val="007E0ABC"/>
    <w:rsid w:val="007E0CF5"/>
    <w:rsid w:val="007E1DE7"/>
    <w:rsid w:val="007E4B0D"/>
    <w:rsid w:val="007E5C44"/>
    <w:rsid w:val="007F42D1"/>
    <w:rsid w:val="00801CBC"/>
    <w:rsid w:val="008076D5"/>
    <w:rsid w:val="00807BCC"/>
    <w:rsid w:val="008109E3"/>
    <w:rsid w:val="0081215D"/>
    <w:rsid w:val="0081378C"/>
    <w:rsid w:val="00814A8D"/>
    <w:rsid w:val="0081548B"/>
    <w:rsid w:val="00815BD2"/>
    <w:rsid w:val="00820541"/>
    <w:rsid w:val="00822283"/>
    <w:rsid w:val="008228FA"/>
    <w:rsid w:val="008316E3"/>
    <w:rsid w:val="00836058"/>
    <w:rsid w:val="00844627"/>
    <w:rsid w:val="0084779A"/>
    <w:rsid w:val="0085042B"/>
    <w:rsid w:val="00851B3F"/>
    <w:rsid w:val="008524A8"/>
    <w:rsid w:val="00856F25"/>
    <w:rsid w:val="00863EF6"/>
    <w:rsid w:val="008705E2"/>
    <w:rsid w:val="0087481E"/>
    <w:rsid w:val="00875910"/>
    <w:rsid w:val="00875926"/>
    <w:rsid w:val="0088154F"/>
    <w:rsid w:val="00882725"/>
    <w:rsid w:val="00883386"/>
    <w:rsid w:val="0089178E"/>
    <w:rsid w:val="0089212A"/>
    <w:rsid w:val="0089238C"/>
    <w:rsid w:val="00892628"/>
    <w:rsid w:val="0089695B"/>
    <w:rsid w:val="00896ACA"/>
    <w:rsid w:val="00896EFC"/>
    <w:rsid w:val="00897F96"/>
    <w:rsid w:val="008A24A5"/>
    <w:rsid w:val="008A4502"/>
    <w:rsid w:val="008A4662"/>
    <w:rsid w:val="008B068F"/>
    <w:rsid w:val="008B4D13"/>
    <w:rsid w:val="008B7141"/>
    <w:rsid w:val="008C2294"/>
    <w:rsid w:val="008C52D1"/>
    <w:rsid w:val="008C5E0E"/>
    <w:rsid w:val="008C75F5"/>
    <w:rsid w:val="008D00C6"/>
    <w:rsid w:val="008D4BAA"/>
    <w:rsid w:val="008D6751"/>
    <w:rsid w:val="008E67EC"/>
    <w:rsid w:val="008E7FFA"/>
    <w:rsid w:val="008F1BD3"/>
    <w:rsid w:val="008F1EA9"/>
    <w:rsid w:val="008F376A"/>
    <w:rsid w:val="008F3B74"/>
    <w:rsid w:val="0090047A"/>
    <w:rsid w:val="009023A5"/>
    <w:rsid w:val="00902B7B"/>
    <w:rsid w:val="00907A07"/>
    <w:rsid w:val="00907B0F"/>
    <w:rsid w:val="00910797"/>
    <w:rsid w:val="00910F8F"/>
    <w:rsid w:val="00914AF1"/>
    <w:rsid w:val="00914E8C"/>
    <w:rsid w:val="009212B0"/>
    <w:rsid w:val="00922935"/>
    <w:rsid w:val="00922A24"/>
    <w:rsid w:val="009236DB"/>
    <w:rsid w:val="00924F78"/>
    <w:rsid w:val="0092639D"/>
    <w:rsid w:val="0093245C"/>
    <w:rsid w:val="00934121"/>
    <w:rsid w:val="009430B2"/>
    <w:rsid w:val="00944127"/>
    <w:rsid w:val="0094438B"/>
    <w:rsid w:val="00945946"/>
    <w:rsid w:val="00946681"/>
    <w:rsid w:val="00951916"/>
    <w:rsid w:val="009523EE"/>
    <w:rsid w:val="00954B28"/>
    <w:rsid w:val="009572D4"/>
    <w:rsid w:val="00963B97"/>
    <w:rsid w:val="00965CEA"/>
    <w:rsid w:val="00970690"/>
    <w:rsid w:val="00972A71"/>
    <w:rsid w:val="009731B3"/>
    <w:rsid w:val="00974443"/>
    <w:rsid w:val="00974870"/>
    <w:rsid w:val="009748B2"/>
    <w:rsid w:val="00976001"/>
    <w:rsid w:val="00976F14"/>
    <w:rsid w:val="00977844"/>
    <w:rsid w:val="009818F2"/>
    <w:rsid w:val="0098226B"/>
    <w:rsid w:val="0098458A"/>
    <w:rsid w:val="00984CD6"/>
    <w:rsid w:val="00987C20"/>
    <w:rsid w:val="00996982"/>
    <w:rsid w:val="009B06C6"/>
    <w:rsid w:val="009B09E6"/>
    <w:rsid w:val="009B2395"/>
    <w:rsid w:val="009B6B72"/>
    <w:rsid w:val="009B7721"/>
    <w:rsid w:val="009C1E2B"/>
    <w:rsid w:val="009C2637"/>
    <w:rsid w:val="009C2741"/>
    <w:rsid w:val="009D1476"/>
    <w:rsid w:val="009D2429"/>
    <w:rsid w:val="009D6BF0"/>
    <w:rsid w:val="009E0D6C"/>
    <w:rsid w:val="009E6916"/>
    <w:rsid w:val="009E6E4B"/>
    <w:rsid w:val="009E7566"/>
    <w:rsid w:val="009F1DA9"/>
    <w:rsid w:val="009F2753"/>
    <w:rsid w:val="009F2DEF"/>
    <w:rsid w:val="009F3027"/>
    <w:rsid w:val="009F4858"/>
    <w:rsid w:val="009F630A"/>
    <w:rsid w:val="009F6E5D"/>
    <w:rsid w:val="00A12E25"/>
    <w:rsid w:val="00A14026"/>
    <w:rsid w:val="00A14F0D"/>
    <w:rsid w:val="00A15693"/>
    <w:rsid w:val="00A2034D"/>
    <w:rsid w:val="00A2268E"/>
    <w:rsid w:val="00A2341A"/>
    <w:rsid w:val="00A23D23"/>
    <w:rsid w:val="00A24706"/>
    <w:rsid w:val="00A25578"/>
    <w:rsid w:val="00A26863"/>
    <w:rsid w:val="00A270F4"/>
    <w:rsid w:val="00A27106"/>
    <w:rsid w:val="00A271C9"/>
    <w:rsid w:val="00A3325B"/>
    <w:rsid w:val="00A367F7"/>
    <w:rsid w:val="00A36D76"/>
    <w:rsid w:val="00A443CA"/>
    <w:rsid w:val="00A450FA"/>
    <w:rsid w:val="00A53C48"/>
    <w:rsid w:val="00A555A7"/>
    <w:rsid w:val="00A575DC"/>
    <w:rsid w:val="00A657F6"/>
    <w:rsid w:val="00A6612D"/>
    <w:rsid w:val="00A70935"/>
    <w:rsid w:val="00A71007"/>
    <w:rsid w:val="00A75695"/>
    <w:rsid w:val="00A845FF"/>
    <w:rsid w:val="00A866F6"/>
    <w:rsid w:val="00A92EF1"/>
    <w:rsid w:val="00A953C3"/>
    <w:rsid w:val="00A97EA0"/>
    <w:rsid w:val="00AA1879"/>
    <w:rsid w:val="00AA4F4B"/>
    <w:rsid w:val="00AA50DE"/>
    <w:rsid w:val="00AA7D9C"/>
    <w:rsid w:val="00AB02DC"/>
    <w:rsid w:val="00AB1AB7"/>
    <w:rsid w:val="00AB3582"/>
    <w:rsid w:val="00AB5076"/>
    <w:rsid w:val="00AB6360"/>
    <w:rsid w:val="00AB6EE6"/>
    <w:rsid w:val="00AC0D83"/>
    <w:rsid w:val="00AC1DCC"/>
    <w:rsid w:val="00AC3488"/>
    <w:rsid w:val="00AC4B7C"/>
    <w:rsid w:val="00AC686A"/>
    <w:rsid w:val="00AE24A1"/>
    <w:rsid w:val="00AE268C"/>
    <w:rsid w:val="00AE32C2"/>
    <w:rsid w:val="00AE6BEE"/>
    <w:rsid w:val="00AF0409"/>
    <w:rsid w:val="00AF2080"/>
    <w:rsid w:val="00AF458B"/>
    <w:rsid w:val="00B0325F"/>
    <w:rsid w:val="00B03DD9"/>
    <w:rsid w:val="00B14667"/>
    <w:rsid w:val="00B147B7"/>
    <w:rsid w:val="00B14E65"/>
    <w:rsid w:val="00B27317"/>
    <w:rsid w:val="00B309C0"/>
    <w:rsid w:val="00B30F76"/>
    <w:rsid w:val="00B3109F"/>
    <w:rsid w:val="00B31E39"/>
    <w:rsid w:val="00B3359F"/>
    <w:rsid w:val="00B35B6C"/>
    <w:rsid w:val="00B37E82"/>
    <w:rsid w:val="00B433F8"/>
    <w:rsid w:val="00B46237"/>
    <w:rsid w:val="00B47157"/>
    <w:rsid w:val="00B47FFD"/>
    <w:rsid w:val="00B50601"/>
    <w:rsid w:val="00B51031"/>
    <w:rsid w:val="00B5634B"/>
    <w:rsid w:val="00B5647F"/>
    <w:rsid w:val="00B57D7C"/>
    <w:rsid w:val="00B61D14"/>
    <w:rsid w:val="00B64404"/>
    <w:rsid w:val="00B67F3C"/>
    <w:rsid w:val="00B71BD4"/>
    <w:rsid w:val="00B72053"/>
    <w:rsid w:val="00B73A83"/>
    <w:rsid w:val="00B75A8F"/>
    <w:rsid w:val="00B766CA"/>
    <w:rsid w:val="00B76C9D"/>
    <w:rsid w:val="00B82293"/>
    <w:rsid w:val="00B82632"/>
    <w:rsid w:val="00B831B9"/>
    <w:rsid w:val="00B8687E"/>
    <w:rsid w:val="00B91507"/>
    <w:rsid w:val="00B94EE1"/>
    <w:rsid w:val="00B97371"/>
    <w:rsid w:val="00BA0C09"/>
    <w:rsid w:val="00BA4EB0"/>
    <w:rsid w:val="00BB0B3D"/>
    <w:rsid w:val="00BB1F21"/>
    <w:rsid w:val="00BB260E"/>
    <w:rsid w:val="00BB3540"/>
    <w:rsid w:val="00BB6092"/>
    <w:rsid w:val="00BC2812"/>
    <w:rsid w:val="00BC44F5"/>
    <w:rsid w:val="00BC6822"/>
    <w:rsid w:val="00BD127A"/>
    <w:rsid w:val="00BD3E8B"/>
    <w:rsid w:val="00BE19A4"/>
    <w:rsid w:val="00BE2786"/>
    <w:rsid w:val="00BE6380"/>
    <w:rsid w:val="00BE79EE"/>
    <w:rsid w:val="00BF3664"/>
    <w:rsid w:val="00BF4620"/>
    <w:rsid w:val="00BF7C67"/>
    <w:rsid w:val="00BF7FBB"/>
    <w:rsid w:val="00C0137C"/>
    <w:rsid w:val="00C04B4A"/>
    <w:rsid w:val="00C1453E"/>
    <w:rsid w:val="00C226FA"/>
    <w:rsid w:val="00C23C9E"/>
    <w:rsid w:val="00C23DD2"/>
    <w:rsid w:val="00C24B5D"/>
    <w:rsid w:val="00C3003C"/>
    <w:rsid w:val="00C30467"/>
    <w:rsid w:val="00C317BE"/>
    <w:rsid w:val="00C31EA1"/>
    <w:rsid w:val="00C36922"/>
    <w:rsid w:val="00C42911"/>
    <w:rsid w:val="00C47E3F"/>
    <w:rsid w:val="00C521C8"/>
    <w:rsid w:val="00C5245D"/>
    <w:rsid w:val="00C542A5"/>
    <w:rsid w:val="00C556A0"/>
    <w:rsid w:val="00C562F3"/>
    <w:rsid w:val="00C6030D"/>
    <w:rsid w:val="00C625F4"/>
    <w:rsid w:val="00C66EA5"/>
    <w:rsid w:val="00C7100E"/>
    <w:rsid w:val="00C72F80"/>
    <w:rsid w:val="00C740BB"/>
    <w:rsid w:val="00C741A4"/>
    <w:rsid w:val="00C77D65"/>
    <w:rsid w:val="00C8728B"/>
    <w:rsid w:val="00C872DE"/>
    <w:rsid w:val="00C87566"/>
    <w:rsid w:val="00CA13F4"/>
    <w:rsid w:val="00CA549A"/>
    <w:rsid w:val="00CA67FE"/>
    <w:rsid w:val="00CB14D9"/>
    <w:rsid w:val="00CB56D7"/>
    <w:rsid w:val="00CC0497"/>
    <w:rsid w:val="00CC0C29"/>
    <w:rsid w:val="00CC55CB"/>
    <w:rsid w:val="00CC7F19"/>
    <w:rsid w:val="00CD1642"/>
    <w:rsid w:val="00CD2E5A"/>
    <w:rsid w:val="00CD3FE2"/>
    <w:rsid w:val="00CD4A98"/>
    <w:rsid w:val="00CD4D56"/>
    <w:rsid w:val="00CD5B98"/>
    <w:rsid w:val="00CD6506"/>
    <w:rsid w:val="00CE338E"/>
    <w:rsid w:val="00CE441E"/>
    <w:rsid w:val="00CE5EB4"/>
    <w:rsid w:val="00CE6D9C"/>
    <w:rsid w:val="00CF0AE6"/>
    <w:rsid w:val="00CF34B9"/>
    <w:rsid w:val="00CF41E3"/>
    <w:rsid w:val="00CF5B12"/>
    <w:rsid w:val="00D00188"/>
    <w:rsid w:val="00D03CB8"/>
    <w:rsid w:val="00D10E56"/>
    <w:rsid w:val="00D11674"/>
    <w:rsid w:val="00D24A55"/>
    <w:rsid w:val="00D25880"/>
    <w:rsid w:val="00D27153"/>
    <w:rsid w:val="00D3189A"/>
    <w:rsid w:val="00D326B8"/>
    <w:rsid w:val="00D3409A"/>
    <w:rsid w:val="00D35E9F"/>
    <w:rsid w:val="00D40433"/>
    <w:rsid w:val="00D41577"/>
    <w:rsid w:val="00D447C6"/>
    <w:rsid w:val="00D45AE0"/>
    <w:rsid w:val="00D4677A"/>
    <w:rsid w:val="00D46888"/>
    <w:rsid w:val="00D47DB8"/>
    <w:rsid w:val="00D51705"/>
    <w:rsid w:val="00D5385E"/>
    <w:rsid w:val="00D5584C"/>
    <w:rsid w:val="00D56123"/>
    <w:rsid w:val="00D57D52"/>
    <w:rsid w:val="00D624F7"/>
    <w:rsid w:val="00D6369E"/>
    <w:rsid w:val="00D66561"/>
    <w:rsid w:val="00D70A99"/>
    <w:rsid w:val="00D71517"/>
    <w:rsid w:val="00D71757"/>
    <w:rsid w:val="00D735B4"/>
    <w:rsid w:val="00D827C9"/>
    <w:rsid w:val="00D835F8"/>
    <w:rsid w:val="00D841FD"/>
    <w:rsid w:val="00D85E0D"/>
    <w:rsid w:val="00D917E0"/>
    <w:rsid w:val="00D925C0"/>
    <w:rsid w:val="00D94A05"/>
    <w:rsid w:val="00DA057B"/>
    <w:rsid w:val="00DA5C00"/>
    <w:rsid w:val="00DB06EE"/>
    <w:rsid w:val="00DB3BBE"/>
    <w:rsid w:val="00DB73EA"/>
    <w:rsid w:val="00DC09A1"/>
    <w:rsid w:val="00DC7691"/>
    <w:rsid w:val="00DD17B6"/>
    <w:rsid w:val="00DD2AAA"/>
    <w:rsid w:val="00DD3535"/>
    <w:rsid w:val="00DD5EB8"/>
    <w:rsid w:val="00DD609F"/>
    <w:rsid w:val="00DD765E"/>
    <w:rsid w:val="00DE389D"/>
    <w:rsid w:val="00DE4E6C"/>
    <w:rsid w:val="00DE7BBF"/>
    <w:rsid w:val="00DF3459"/>
    <w:rsid w:val="00DF610D"/>
    <w:rsid w:val="00E00A68"/>
    <w:rsid w:val="00E00BE0"/>
    <w:rsid w:val="00E043F6"/>
    <w:rsid w:val="00E10F2B"/>
    <w:rsid w:val="00E11AD4"/>
    <w:rsid w:val="00E133F7"/>
    <w:rsid w:val="00E13D20"/>
    <w:rsid w:val="00E1445C"/>
    <w:rsid w:val="00E15420"/>
    <w:rsid w:val="00E1588E"/>
    <w:rsid w:val="00E16844"/>
    <w:rsid w:val="00E332C0"/>
    <w:rsid w:val="00E333DF"/>
    <w:rsid w:val="00E36B4C"/>
    <w:rsid w:val="00E40AA2"/>
    <w:rsid w:val="00E40B62"/>
    <w:rsid w:val="00E43305"/>
    <w:rsid w:val="00E53312"/>
    <w:rsid w:val="00E5598B"/>
    <w:rsid w:val="00E57C54"/>
    <w:rsid w:val="00E60805"/>
    <w:rsid w:val="00E624C8"/>
    <w:rsid w:val="00E6271D"/>
    <w:rsid w:val="00E629D0"/>
    <w:rsid w:val="00E6637F"/>
    <w:rsid w:val="00E72899"/>
    <w:rsid w:val="00E73902"/>
    <w:rsid w:val="00E76447"/>
    <w:rsid w:val="00E76899"/>
    <w:rsid w:val="00E775CC"/>
    <w:rsid w:val="00E80927"/>
    <w:rsid w:val="00E82205"/>
    <w:rsid w:val="00E907E2"/>
    <w:rsid w:val="00E939A5"/>
    <w:rsid w:val="00E97758"/>
    <w:rsid w:val="00EA0238"/>
    <w:rsid w:val="00EA2AAC"/>
    <w:rsid w:val="00EA2EB5"/>
    <w:rsid w:val="00EA37D7"/>
    <w:rsid w:val="00EA5663"/>
    <w:rsid w:val="00EA5F12"/>
    <w:rsid w:val="00EB4003"/>
    <w:rsid w:val="00EB4EF3"/>
    <w:rsid w:val="00EB519F"/>
    <w:rsid w:val="00EB5D0B"/>
    <w:rsid w:val="00EC3938"/>
    <w:rsid w:val="00EC51C5"/>
    <w:rsid w:val="00EC7987"/>
    <w:rsid w:val="00EC7D9C"/>
    <w:rsid w:val="00ED2208"/>
    <w:rsid w:val="00ED414A"/>
    <w:rsid w:val="00ED4E06"/>
    <w:rsid w:val="00ED66E0"/>
    <w:rsid w:val="00EE17E2"/>
    <w:rsid w:val="00EE369F"/>
    <w:rsid w:val="00EE4FCF"/>
    <w:rsid w:val="00EF20B2"/>
    <w:rsid w:val="00EF44F8"/>
    <w:rsid w:val="00F01700"/>
    <w:rsid w:val="00F03897"/>
    <w:rsid w:val="00F061D6"/>
    <w:rsid w:val="00F11FEA"/>
    <w:rsid w:val="00F125FA"/>
    <w:rsid w:val="00F143B3"/>
    <w:rsid w:val="00F14D0B"/>
    <w:rsid w:val="00F150EC"/>
    <w:rsid w:val="00F16BDF"/>
    <w:rsid w:val="00F2202F"/>
    <w:rsid w:val="00F23797"/>
    <w:rsid w:val="00F2688F"/>
    <w:rsid w:val="00F26EC7"/>
    <w:rsid w:val="00F270D2"/>
    <w:rsid w:val="00F33C88"/>
    <w:rsid w:val="00F37A69"/>
    <w:rsid w:val="00F414EF"/>
    <w:rsid w:val="00F459FE"/>
    <w:rsid w:val="00F45E36"/>
    <w:rsid w:val="00F50C3D"/>
    <w:rsid w:val="00F53919"/>
    <w:rsid w:val="00F57781"/>
    <w:rsid w:val="00F621F5"/>
    <w:rsid w:val="00F721F6"/>
    <w:rsid w:val="00F734B6"/>
    <w:rsid w:val="00F748BF"/>
    <w:rsid w:val="00F84F4C"/>
    <w:rsid w:val="00F90B54"/>
    <w:rsid w:val="00F90CE7"/>
    <w:rsid w:val="00F9142E"/>
    <w:rsid w:val="00F92F27"/>
    <w:rsid w:val="00FA6A1C"/>
    <w:rsid w:val="00FB0CE6"/>
    <w:rsid w:val="00FB4062"/>
    <w:rsid w:val="00FC55B1"/>
    <w:rsid w:val="00FC79CA"/>
    <w:rsid w:val="00FD1C94"/>
    <w:rsid w:val="00FD4583"/>
    <w:rsid w:val="00FD79BC"/>
    <w:rsid w:val="00FE1177"/>
    <w:rsid w:val="00FE2E00"/>
    <w:rsid w:val="00FE4B5A"/>
    <w:rsid w:val="00FE5AFC"/>
    <w:rsid w:val="00FE6545"/>
    <w:rsid w:val="00FE6EA1"/>
    <w:rsid w:val="00FE756B"/>
    <w:rsid w:val="00FF0AC5"/>
    <w:rsid w:val="00FF134F"/>
    <w:rsid w:val="00FF364E"/>
    <w:rsid w:val="00FF3780"/>
    <w:rsid w:val="00FF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8CF06-81C5-4893-B4C8-B9C990E9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B2"/>
    <w:pPr>
      <w:widowControl w:val="0"/>
      <w:ind w:firstLine="284"/>
      <w:jc w:val="lowKashida"/>
    </w:pPr>
    <w:rPr>
      <w:noProof/>
      <w:color w:val="000000"/>
    </w:rPr>
  </w:style>
  <w:style w:type="paragraph" w:styleId="Heading1">
    <w:name w:val="heading 1"/>
    <w:basedOn w:val="Normal"/>
    <w:next w:val="Normal"/>
    <w:link w:val="Heading1Char"/>
    <w:uiPriority w:val="1"/>
    <w:qFormat/>
    <w:rsid w:val="004F4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 Char27"/>
    <w:basedOn w:val="Normal"/>
    <w:next w:val="Normal"/>
    <w:link w:val="Heading2Char"/>
    <w:rsid w:val="004F4B80"/>
    <w:pPr>
      <w:keepNext/>
      <w:numPr>
        <w:ilvl w:val="1"/>
        <w:numId w:val="1"/>
      </w:numPr>
      <w:spacing w:line="300" w:lineRule="exact"/>
      <w:ind w:right="432"/>
      <w:jc w:val="center"/>
      <w:outlineLvl w:val="1"/>
    </w:pPr>
    <w:rPr>
      <w:b/>
      <w:bCs/>
      <w:noProof w:val="0"/>
      <w:color w:val="auto"/>
      <w:szCs w:val="24"/>
    </w:rPr>
  </w:style>
  <w:style w:type="paragraph" w:styleId="Heading3">
    <w:name w:val="heading 3"/>
    <w:aliases w:val=" Char26"/>
    <w:basedOn w:val="Normal"/>
    <w:next w:val="Normal"/>
    <w:link w:val="Heading3Char"/>
    <w:qFormat/>
    <w:rsid w:val="004F4B80"/>
    <w:pPr>
      <w:keepNext/>
      <w:numPr>
        <w:ilvl w:val="2"/>
        <w:numId w:val="1"/>
      </w:numPr>
      <w:spacing w:line="400" w:lineRule="exact"/>
      <w:ind w:right="432"/>
      <w:outlineLvl w:val="2"/>
    </w:pPr>
    <w:rPr>
      <w:noProof w:val="0"/>
      <w:color w:val="auto"/>
      <w:szCs w:val="24"/>
    </w:rPr>
  </w:style>
  <w:style w:type="paragraph" w:styleId="Heading4">
    <w:name w:val="heading 4"/>
    <w:aliases w:val="Heading4"/>
    <w:basedOn w:val="Normal"/>
    <w:next w:val="Normal"/>
    <w:link w:val="Heading4Char"/>
    <w:qFormat/>
    <w:rsid w:val="004F4B80"/>
    <w:pPr>
      <w:keepNext/>
      <w:ind w:firstLine="0"/>
      <w:outlineLvl w:val="3"/>
    </w:pPr>
    <w:rPr>
      <w:rFonts w:ascii="Times New Roman Bold" w:hAnsi="Times New Roman Bold"/>
      <w:b/>
      <w:bCs/>
      <w:noProof w:val="0"/>
      <w:color w:val="auto"/>
    </w:rPr>
  </w:style>
  <w:style w:type="paragraph" w:styleId="Heading5">
    <w:name w:val="heading 5"/>
    <w:aliases w:val=" Char24"/>
    <w:basedOn w:val="Normal"/>
    <w:next w:val="Normal"/>
    <w:link w:val="Heading5Char"/>
    <w:qFormat/>
    <w:rsid w:val="004F4B80"/>
    <w:pPr>
      <w:keepNext/>
      <w:numPr>
        <w:ilvl w:val="4"/>
        <w:numId w:val="1"/>
      </w:numPr>
      <w:ind w:right="432"/>
      <w:outlineLvl w:val="4"/>
    </w:pPr>
    <w:rPr>
      <w:b/>
      <w:bCs/>
      <w:noProof w:val="0"/>
      <w:color w:val="auto"/>
      <w:szCs w:val="28"/>
    </w:rPr>
  </w:style>
  <w:style w:type="paragraph" w:styleId="Heading6">
    <w:name w:val="heading 6"/>
    <w:aliases w:val=" Char23"/>
    <w:basedOn w:val="Normal"/>
    <w:next w:val="Normal"/>
    <w:link w:val="Heading6Char"/>
    <w:qFormat/>
    <w:rsid w:val="004F4B80"/>
    <w:pPr>
      <w:keepNext/>
      <w:numPr>
        <w:ilvl w:val="5"/>
        <w:numId w:val="1"/>
      </w:numPr>
      <w:spacing w:line="300" w:lineRule="exact"/>
      <w:ind w:right="432"/>
      <w:jc w:val="center"/>
      <w:outlineLvl w:val="5"/>
    </w:pPr>
    <w:rPr>
      <w:b/>
      <w:bCs/>
      <w:noProof w:val="0"/>
      <w:color w:val="auto"/>
      <w:szCs w:val="24"/>
    </w:rPr>
  </w:style>
  <w:style w:type="paragraph" w:styleId="Heading7">
    <w:name w:val="heading 7"/>
    <w:aliases w:val=" Char22"/>
    <w:basedOn w:val="Normal"/>
    <w:next w:val="Normal"/>
    <w:link w:val="Heading7Char"/>
    <w:rsid w:val="004F4B80"/>
    <w:pPr>
      <w:keepNext/>
      <w:numPr>
        <w:ilvl w:val="6"/>
        <w:numId w:val="1"/>
      </w:numPr>
      <w:ind w:right="432"/>
      <w:outlineLvl w:val="6"/>
    </w:pPr>
    <w:rPr>
      <w:b/>
      <w:bCs/>
      <w:noProof w:val="0"/>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صلی"/>
    <w:basedOn w:val="Normal"/>
    <w:qFormat/>
    <w:rsid w:val="00664EFA"/>
    <w:pPr>
      <w:spacing w:before="480"/>
      <w:jc w:val="center"/>
    </w:pPr>
    <w:rPr>
      <w:rFonts w:ascii="Arial" w:hAnsi="Arial" w:cs="Arial"/>
      <w:b/>
      <w:bCs/>
      <w:noProof w:val="0"/>
      <w:sz w:val="28"/>
      <w:szCs w:val="28"/>
      <w:lang w:bidi="fa-IR"/>
    </w:rPr>
  </w:style>
  <w:style w:type="character" w:customStyle="1" w:styleId="Heading2Char">
    <w:name w:val="Heading 2 Char"/>
    <w:aliases w:val=" Char27 Char"/>
    <w:link w:val="Heading2"/>
    <w:uiPriority w:val="9"/>
    <w:rsid w:val="004F4B80"/>
    <w:rPr>
      <w:b/>
      <w:bCs/>
      <w:szCs w:val="24"/>
    </w:rPr>
  </w:style>
  <w:style w:type="character" w:customStyle="1" w:styleId="Heading3Char">
    <w:name w:val="Heading 3 Char"/>
    <w:aliases w:val=" Char26 Char"/>
    <w:link w:val="Heading3"/>
    <w:rsid w:val="004F4B80"/>
    <w:rPr>
      <w:szCs w:val="24"/>
    </w:rPr>
  </w:style>
  <w:style w:type="character" w:customStyle="1" w:styleId="Heading4Char">
    <w:name w:val="Heading 4 Char"/>
    <w:aliases w:val="Heading4 Char"/>
    <w:link w:val="Heading4"/>
    <w:rsid w:val="004F4B80"/>
    <w:rPr>
      <w:rFonts w:ascii="Times New Roman Bold" w:hAnsi="Times New Roman Bold" w:cs="B Mitra"/>
      <w:b/>
      <w:bCs/>
      <w:sz w:val="24"/>
      <w:szCs w:val="26"/>
    </w:rPr>
  </w:style>
  <w:style w:type="character" w:customStyle="1" w:styleId="Heading5Char">
    <w:name w:val="Heading 5 Char"/>
    <w:aliases w:val=" Char24 Char"/>
    <w:link w:val="Heading5"/>
    <w:rsid w:val="004F4B80"/>
    <w:rPr>
      <w:b/>
      <w:bCs/>
      <w:szCs w:val="28"/>
    </w:rPr>
  </w:style>
  <w:style w:type="character" w:customStyle="1" w:styleId="Heading6Char">
    <w:name w:val="Heading 6 Char"/>
    <w:aliases w:val=" Char23 Char"/>
    <w:link w:val="Heading6"/>
    <w:rsid w:val="004F4B80"/>
    <w:rPr>
      <w:b/>
      <w:bCs/>
      <w:szCs w:val="24"/>
    </w:rPr>
  </w:style>
  <w:style w:type="character" w:customStyle="1" w:styleId="Heading7Char">
    <w:name w:val="Heading 7 Char"/>
    <w:aliases w:val=" Char22 Char"/>
    <w:link w:val="Heading7"/>
    <w:rsid w:val="004F4B80"/>
    <w:rPr>
      <w:b/>
      <w:bCs/>
      <w:szCs w:val="28"/>
    </w:rPr>
  </w:style>
  <w:style w:type="paragraph" w:styleId="Caption">
    <w:name w:val="caption"/>
    <w:basedOn w:val="Normal"/>
    <w:next w:val="Normal"/>
    <w:uiPriority w:val="35"/>
    <w:qFormat/>
    <w:rsid w:val="004F4B80"/>
    <w:pPr>
      <w:spacing w:before="120" w:after="120"/>
    </w:pPr>
    <w:rPr>
      <w:rFonts w:cs="Mitra"/>
      <w:b/>
      <w:bCs/>
    </w:rPr>
  </w:style>
  <w:style w:type="paragraph" w:styleId="Title">
    <w:name w:val="Title"/>
    <w:aliases w:val=" Char14"/>
    <w:basedOn w:val="Normal"/>
    <w:link w:val="TitleChar"/>
    <w:qFormat/>
    <w:rsid w:val="004F4B80"/>
    <w:pPr>
      <w:tabs>
        <w:tab w:val="right" w:pos="799"/>
      </w:tabs>
      <w:jc w:val="center"/>
    </w:pPr>
    <w:rPr>
      <w:b/>
      <w:bCs/>
      <w:color w:val="auto"/>
      <w:sz w:val="28"/>
      <w:szCs w:val="28"/>
    </w:rPr>
  </w:style>
  <w:style w:type="character" w:customStyle="1" w:styleId="TitleChar">
    <w:name w:val="Title Char"/>
    <w:aliases w:val=" Char14 Char"/>
    <w:link w:val="Title"/>
    <w:rsid w:val="004F4B80"/>
    <w:rPr>
      <w:b/>
      <w:bCs/>
      <w:noProof/>
      <w:sz w:val="28"/>
      <w:szCs w:val="28"/>
    </w:rPr>
  </w:style>
  <w:style w:type="paragraph" w:styleId="Subtitle">
    <w:name w:val="Subtitle"/>
    <w:aliases w:val=" Char1"/>
    <w:basedOn w:val="Normal"/>
    <w:link w:val="SubtitleChar"/>
    <w:qFormat/>
    <w:rsid w:val="004F4B80"/>
    <w:pPr>
      <w:spacing w:after="60"/>
      <w:jc w:val="center"/>
      <w:outlineLvl w:val="1"/>
    </w:pPr>
    <w:rPr>
      <w:rFonts w:ascii="Arial" w:hAnsi="Arial"/>
      <w:color w:val="auto"/>
      <w:szCs w:val="28"/>
    </w:rPr>
  </w:style>
  <w:style w:type="character" w:customStyle="1" w:styleId="SubtitleChar">
    <w:name w:val="Subtitle Char"/>
    <w:aliases w:val=" Char1 Char"/>
    <w:link w:val="Subtitle"/>
    <w:rsid w:val="004F4B80"/>
    <w:rPr>
      <w:rFonts w:ascii="Arial" w:hAnsi="Arial"/>
      <w:noProof/>
      <w:sz w:val="24"/>
      <w:szCs w:val="28"/>
    </w:rPr>
  </w:style>
  <w:style w:type="character" w:styleId="Strong">
    <w:name w:val="Strong"/>
    <w:uiPriority w:val="22"/>
    <w:qFormat/>
    <w:rsid w:val="004F4B80"/>
    <w:rPr>
      <w:b/>
      <w:bCs/>
    </w:rPr>
  </w:style>
  <w:style w:type="character" w:styleId="Emphasis">
    <w:name w:val="Emphasis"/>
    <w:uiPriority w:val="20"/>
    <w:qFormat/>
    <w:rsid w:val="004F4B80"/>
    <w:rPr>
      <w:i/>
      <w:iCs/>
    </w:rPr>
  </w:style>
  <w:style w:type="paragraph" w:styleId="ListParagraph">
    <w:name w:val="List Paragraph"/>
    <w:aliases w:val="Numbered Items"/>
    <w:basedOn w:val="Normal"/>
    <w:link w:val="ListParagraphChar"/>
    <w:uiPriority w:val="34"/>
    <w:qFormat/>
    <w:rsid w:val="004F4B80"/>
    <w:pPr>
      <w:ind w:left="720"/>
    </w:pPr>
    <w:rPr>
      <w:rFonts w:eastAsia="Calibri"/>
    </w:rPr>
  </w:style>
  <w:style w:type="character" w:styleId="SubtleEmphasis">
    <w:name w:val="Subtle Emphasis"/>
    <w:uiPriority w:val="19"/>
    <w:qFormat/>
    <w:rsid w:val="004F4B80"/>
    <w:rPr>
      <w:i/>
      <w:iCs/>
      <w:color w:val="808080"/>
    </w:rPr>
  </w:style>
  <w:style w:type="character" w:styleId="IntenseEmphasis">
    <w:name w:val="Intense Emphasis"/>
    <w:uiPriority w:val="21"/>
    <w:qFormat/>
    <w:rsid w:val="004F4B80"/>
    <w:rPr>
      <w:b/>
      <w:bCs/>
      <w:i/>
      <w:iCs/>
      <w:color w:val="4F81BD"/>
    </w:rPr>
  </w:style>
  <w:style w:type="character" w:styleId="SubtleReference">
    <w:name w:val="Subtle Reference"/>
    <w:uiPriority w:val="31"/>
    <w:qFormat/>
    <w:rsid w:val="004F4B80"/>
    <w:rPr>
      <w:smallCaps/>
      <w:color w:val="C0504D"/>
      <w:u w:val="single"/>
    </w:rPr>
  </w:style>
  <w:style w:type="character" w:customStyle="1" w:styleId="Heading1Char">
    <w:name w:val="Heading 1 Char"/>
    <w:basedOn w:val="DefaultParagraphFont"/>
    <w:link w:val="Heading1"/>
    <w:uiPriority w:val="9"/>
    <w:rsid w:val="004F4B80"/>
    <w:rPr>
      <w:rFonts w:asciiTheme="majorHAnsi" w:eastAsiaTheme="majorEastAsia" w:hAnsiTheme="majorHAnsi" w:cstheme="majorBidi"/>
      <w:b/>
      <w:bCs/>
      <w:noProof/>
      <w:color w:val="365F91" w:themeColor="accent1" w:themeShade="BF"/>
      <w:sz w:val="28"/>
      <w:szCs w:val="28"/>
    </w:rPr>
  </w:style>
  <w:style w:type="paragraph" w:styleId="TOCHeading">
    <w:name w:val="TOC Heading"/>
    <w:basedOn w:val="Heading1"/>
    <w:next w:val="Normal"/>
    <w:qFormat/>
    <w:rsid w:val="004F4B80"/>
    <w:pPr>
      <w:spacing w:after="120" w:line="276" w:lineRule="auto"/>
      <w:ind w:firstLine="0"/>
      <w:jc w:val="left"/>
      <w:outlineLvl w:val="9"/>
    </w:pPr>
    <w:rPr>
      <w:rFonts w:ascii="Cambria" w:eastAsia="Times New Roman" w:hAnsi="Cambria" w:cs="Times New Roman"/>
      <w:b w:val="0"/>
      <w:bCs w:val="0"/>
      <w:noProof w:val="0"/>
      <w:color w:val="365F91"/>
      <w:lang w:eastAsia="ja-JP"/>
    </w:rPr>
  </w:style>
  <w:style w:type="paragraph" w:styleId="Header">
    <w:name w:val="header"/>
    <w:basedOn w:val="Normal"/>
    <w:link w:val="HeaderChar"/>
    <w:uiPriority w:val="99"/>
    <w:unhideWhenUsed/>
    <w:rsid w:val="009F4858"/>
    <w:pPr>
      <w:tabs>
        <w:tab w:val="center" w:pos="4680"/>
        <w:tab w:val="right" w:pos="9360"/>
      </w:tabs>
    </w:pPr>
  </w:style>
  <w:style w:type="character" w:customStyle="1" w:styleId="HeaderChar">
    <w:name w:val="Header Char"/>
    <w:basedOn w:val="DefaultParagraphFont"/>
    <w:link w:val="Header"/>
    <w:uiPriority w:val="99"/>
    <w:rsid w:val="009F4858"/>
    <w:rPr>
      <w:rFonts w:cs="B Mitra"/>
      <w:noProof/>
      <w:color w:val="000000"/>
      <w:sz w:val="24"/>
      <w:szCs w:val="26"/>
    </w:rPr>
  </w:style>
  <w:style w:type="paragraph" w:styleId="Footer">
    <w:name w:val="footer"/>
    <w:basedOn w:val="Normal"/>
    <w:link w:val="FooterChar"/>
    <w:uiPriority w:val="99"/>
    <w:unhideWhenUsed/>
    <w:rsid w:val="009F4858"/>
    <w:pPr>
      <w:tabs>
        <w:tab w:val="center" w:pos="4680"/>
        <w:tab w:val="right" w:pos="9360"/>
      </w:tabs>
    </w:pPr>
  </w:style>
  <w:style w:type="character" w:customStyle="1" w:styleId="FooterChar">
    <w:name w:val="Footer Char"/>
    <w:basedOn w:val="DefaultParagraphFont"/>
    <w:link w:val="Footer"/>
    <w:uiPriority w:val="99"/>
    <w:rsid w:val="009F4858"/>
    <w:rPr>
      <w:rFonts w:cs="B Mitra"/>
      <w:noProof/>
      <w:color w:val="000000"/>
      <w:sz w:val="24"/>
      <w:szCs w:val="26"/>
    </w:rPr>
  </w:style>
  <w:style w:type="table" w:styleId="TableGrid">
    <w:name w:val="Table Grid"/>
    <w:basedOn w:val="TableNormal"/>
    <w:uiPriority w:val="39"/>
    <w:rsid w:val="00F33C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3C88"/>
    <w:rPr>
      <w:rFonts w:ascii="Tahoma" w:hAnsi="Tahoma" w:cs="Tahoma"/>
      <w:sz w:val="16"/>
      <w:szCs w:val="16"/>
    </w:rPr>
  </w:style>
  <w:style w:type="character" w:customStyle="1" w:styleId="BalloonTextChar">
    <w:name w:val="Balloon Text Char"/>
    <w:basedOn w:val="DefaultParagraphFont"/>
    <w:link w:val="BalloonText"/>
    <w:uiPriority w:val="99"/>
    <w:semiHidden/>
    <w:rsid w:val="00F33C88"/>
    <w:rPr>
      <w:rFonts w:ascii="Tahoma" w:hAnsi="Tahoma" w:cs="Tahoma"/>
      <w:noProof/>
      <w:color w:val="000000"/>
      <w:sz w:val="16"/>
      <w:szCs w:val="16"/>
    </w:rPr>
  </w:style>
  <w:style w:type="paragraph" w:customStyle="1" w:styleId="a0">
    <w:name w:val="عنوان نویسنده"/>
    <w:basedOn w:val="a"/>
    <w:qFormat/>
    <w:rsid w:val="003D7F22"/>
    <w:pPr>
      <w:spacing w:before="240"/>
    </w:pPr>
    <w:rPr>
      <w:rFonts w:ascii="Times New Roman Bold" w:hAnsi="Times New Roman Bold" w:cs="Times New Roman"/>
      <w:sz w:val="22"/>
      <w:szCs w:val="22"/>
      <w:u w:color="82C42A"/>
      <w:lang w:bidi="ps-AF"/>
    </w:rPr>
  </w:style>
  <w:style w:type="paragraph" w:customStyle="1" w:styleId="Abstract">
    <w:name w:val="Abstract"/>
    <w:basedOn w:val="Normal"/>
    <w:qFormat/>
    <w:rsid w:val="005F68CF"/>
    <w:pPr>
      <w:ind w:firstLine="0"/>
      <w:jc w:val="left"/>
    </w:pPr>
    <w:rPr>
      <w:rFonts w:ascii="Times New Roman Bold" w:hAnsi="Times New Roman Bold"/>
      <w:b/>
      <w:bCs/>
      <w:i/>
      <w:iCs/>
      <w:lang w:bidi="fa-IR"/>
    </w:rPr>
  </w:style>
  <w:style w:type="paragraph" w:customStyle="1" w:styleId="a1">
    <w:name w:val="متن خلاصه"/>
    <w:basedOn w:val="Normal"/>
    <w:qFormat/>
    <w:rsid w:val="00BD3E8B"/>
    <w:pPr>
      <w:spacing w:before="240"/>
    </w:pPr>
    <w:rPr>
      <w:i/>
      <w:iCs/>
      <w:lang w:bidi="fa-IR"/>
    </w:rPr>
  </w:style>
  <w:style w:type="paragraph" w:customStyle="1" w:styleId="Heading10">
    <w:name w:val="Heading1"/>
    <w:basedOn w:val="Normal"/>
    <w:qFormat/>
    <w:rsid w:val="00755B14"/>
    <w:pPr>
      <w:spacing w:before="240" w:after="240"/>
      <w:ind w:firstLine="0"/>
    </w:pPr>
    <w:rPr>
      <w:rFonts w:ascii="Times New Roman Bold" w:hAnsi="Times New Roman Bold" w:cs="Times New Roman Bold"/>
      <w:b/>
      <w:bCs/>
      <w:caps/>
      <w:sz w:val="22"/>
      <w:szCs w:val="22"/>
      <w:lang w:bidi="ps-AF"/>
    </w:rPr>
  </w:style>
  <w:style w:type="paragraph" w:styleId="FootnoteText">
    <w:name w:val="footnote text"/>
    <w:aliases w:val="پاورقي,متن زيرنويس, Char Char3,Char Char3"/>
    <w:basedOn w:val="Normal"/>
    <w:link w:val="FootnoteTextChar"/>
    <w:uiPriority w:val="99"/>
    <w:unhideWhenUsed/>
    <w:qFormat/>
    <w:rsid w:val="00EF20B2"/>
  </w:style>
  <w:style w:type="character" w:customStyle="1" w:styleId="FootnoteTextChar">
    <w:name w:val="Footnote Text Char"/>
    <w:aliases w:val="پاورقي Char,متن زيرنويس Char, Char Char3 Char,Char Char3 Char"/>
    <w:basedOn w:val="DefaultParagraphFont"/>
    <w:link w:val="FootnoteText"/>
    <w:uiPriority w:val="99"/>
    <w:rsid w:val="00EF20B2"/>
    <w:rPr>
      <w:noProof/>
      <w:color w:val="000000"/>
    </w:rPr>
  </w:style>
  <w:style w:type="character" w:styleId="FootnoteReference">
    <w:name w:val="footnote reference"/>
    <w:aliases w:val="شماره زيرنويس"/>
    <w:basedOn w:val="DefaultParagraphFont"/>
    <w:uiPriority w:val="99"/>
    <w:unhideWhenUsed/>
    <w:rsid w:val="00EF20B2"/>
    <w:rPr>
      <w:vertAlign w:val="superscript"/>
    </w:rPr>
  </w:style>
  <w:style w:type="character" w:styleId="LineNumber">
    <w:name w:val="line number"/>
    <w:basedOn w:val="DefaultParagraphFont"/>
    <w:uiPriority w:val="99"/>
    <w:semiHidden/>
    <w:unhideWhenUsed/>
    <w:rsid w:val="003E5CC3"/>
  </w:style>
  <w:style w:type="paragraph" w:customStyle="1" w:styleId="yiv9214260103msonormal">
    <w:name w:val="yiv9214260103msonormal"/>
    <w:basedOn w:val="Normal"/>
    <w:rsid w:val="00F14D0B"/>
    <w:pPr>
      <w:widowControl/>
      <w:spacing w:before="100" w:beforeAutospacing="1" w:after="100" w:afterAutospacing="1"/>
      <w:ind w:firstLine="0"/>
      <w:jc w:val="left"/>
    </w:pPr>
    <w:rPr>
      <w:noProof w:val="0"/>
      <w:color w:val="auto"/>
      <w:sz w:val="24"/>
      <w:szCs w:val="24"/>
    </w:rPr>
  </w:style>
  <w:style w:type="paragraph" w:customStyle="1" w:styleId="ColorfulList-Accent11">
    <w:name w:val="Colorful List - Accent 11"/>
    <w:basedOn w:val="Normal"/>
    <w:uiPriority w:val="34"/>
    <w:qFormat/>
    <w:rsid w:val="00D835F8"/>
    <w:pPr>
      <w:widowControl/>
      <w:bidi/>
      <w:spacing w:line="276" w:lineRule="auto"/>
      <w:ind w:left="720" w:firstLine="0"/>
      <w:contextualSpacing/>
      <w:jc w:val="both"/>
    </w:pPr>
    <w:rPr>
      <w:rFonts w:ascii="Calibri" w:eastAsia="Calibri" w:hAnsi="Calibri" w:cs="Courier New"/>
      <w:noProof w:val="0"/>
      <w:color w:val="auto"/>
      <w:sz w:val="22"/>
      <w:szCs w:val="22"/>
    </w:rPr>
  </w:style>
  <w:style w:type="paragraph" w:customStyle="1" w:styleId="Heading20">
    <w:name w:val="Heading2"/>
    <w:basedOn w:val="Normal"/>
    <w:qFormat/>
    <w:rsid w:val="00735FA2"/>
    <w:pPr>
      <w:spacing w:before="240" w:after="240"/>
      <w:ind w:firstLine="0"/>
    </w:pPr>
    <w:rPr>
      <w:i/>
      <w:iCs/>
    </w:rPr>
  </w:style>
  <w:style w:type="paragraph" w:customStyle="1" w:styleId="FigureTable">
    <w:name w:val="Figure &amp; Table"/>
    <w:basedOn w:val="Normal"/>
    <w:qFormat/>
    <w:rsid w:val="00435E70"/>
    <w:pPr>
      <w:ind w:firstLine="0"/>
      <w:jc w:val="center"/>
    </w:pPr>
    <w:rPr>
      <w:color w:val="auto"/>
      <w:sz w:val="18"/>
      <w:szCs w:val="18"/>
    </w:rPr>
  </w:style>
  <w:style w:type="character" w:customStyle="1" w:styleId="longtext">
    <w:name w:val="long_text"/>
    <w:basedOn w:val="DefaultParagraphFont"/>
    <w:uiPriority w:val="99"/>
    <w:rsid w:val="006F1B6C"/>
  </w:style>
  <w:style w:type="character" w:styleId="Hyperlink">
    <w:name w:val="Hyperlink"/>
    <w:basedOn w:val="DefaultParagraphFont"/>
    <w:uiPriority w:val="99"/>
    <w:unhideWhenUsed/>
    <w:rsid w:val="000A1902"/>
    <w:rPr>
      <w:color w:val="0000FF" w:themeColor="hyperlink"/>
      <w:u w:val="single"/>
    </w:rPr>
  </w:style>
  <w:style w:type="character" w:styleId="FollowedHyperlink">
    <w:name w:val="FollowedHyperlink"/>
    <w:basedOn w:val="DefaultParagraphFont"/>
    <w:uiPriority w:val="99"/>
    <w:semiHidden/>
    <w:unhideWhenUsed/>
    <w:rsid w:val="000A1902"/>
    <w:rPr>
      <w:color w:val="800080" w:themeColor="followedHyperlink"/>
      <w:u w:val="single"/>
    </w:rPr>
  </w:style>
  <w:style w:type="character" w:customStyle="1" w:styleId="hps">
    <w:name w:val="hps"/>
    <w:rsid w:val="000A5F36"/>
  </w:style>
  <w:style w:type="character" w:customStyle="1" w:styleId="shorttext">
    <w:name w:val="short_text"/>
    <w:rsid w:val="001D76F1"/>
  </w:style>
  <w:style w:type="paragraph" w:styleId="BodyTextIndent">
    <w:name w:val="Body Text Indent"/>
    <w:basedOn w:val="Normal"/>
    <w:link w:val="BodyTextIndentChar"/>
    <w:uiPriority w:val="99"/>
    <w:semiHidden/>
    <w:unhideWhenUsed/>
    <w:rsid w:val="00C741A4"/>
    <w:pPr>
      <w:spacing w:after="120"/>
      <w:ind w:left="360"/>
    </w:pPr>
  </w:style>
  <w:style w:type="character" w:customStyle="1" w:styleId="BodyTextIndentChar">
    <w:name w:val="Body Text Indent Char"/>
    <w:basedOn w:val="DefaultParagraphFont"/>
    <w:link w:val="BodyTextIndent"/>
    <w:uiPriority w:val="99"/>
    <w:semiHidden/>
    <w:rsid w:val="00C741A4"/>
    <w:rPr>
      <w:noProof/>
      <w:color w:val="000000"/>
    </w:rPr>
  </w:style>
  <w:style w:type="paragraph" w:styleId="ListBullet5">
    <w:name w:val="List Bullet 5"/>
    <w:basedOn w:val="Normal"/>
    <w:autoRedefine/>
    <w:rsid w:val="00C741A4"/>
    <w:pPr>
      <w:widowControl/>
      <w:numPr>
        <w:numId w:val="2"/>
      </w:numPr>
      <w:jc w:val="left"/>
    </w:pPr>
    <w:rPr>
      <w:noProof w:val="0"/>
      <w:color w:val="auto"/>
      <w:lang w:val="en-GB"/>
    </w:rPr>
  </w:style>
  <w:style w:type="paragraph" w:customStyle="1" w:styleId="FigureCaptionCentered">
    <w:name w:val="Figure Caption + Centered"/>
    <w:basedOn w:val="Normal"/>
    <w:rsid w:val="00B64404"/>
    <w:pPr>
      <w:bidi/>
      <w:spacing w:line="252" w:lineRule="auto"/>
      <w:ind w:firstLine="0"/>
      <w:jc w:val="both"/>
    </w:pPr>
    <w:rPr>
      <w:noProof w:val="0"/>
      <w:color w:val="auto"/>
      <w:lang w:val="en-GB"/>
    </w:rPr>
  </w:style>
  <w:style w:type="character" w:styleId="PlaceholderText">
    <w:name w:val="Placeholder Text"/>
    <w:basedOn w:val="DefaultParagraphFont"/>
    <w:uiPriority w:val="99"/>
    <w:semiHidden/>
    <w:rsid w:val="00D917E0"/>
    <w:rPr>
      <w:color w:val="808080"/>
    </w:rPr>
  </w:style>
  <w:style w:type="paragraph" w:customStyle="1" w:styleId="Default">
    <w:name w:val="Default"/>
    <w:rsid w:val="004C7AF9"/>
    <w:pPr>
      <w:autoSpaceDE w:val="0"/>
      <w:autoSpaceDN w:val="0"/>
      <w:adjustRightInd w:val="0"/>
    </w:pPr>
    <w:rPr>
      <w:rFonts w:eastAsia="Calibri"/>
      <w:color w:val="000000"/>
      <w:sz w:val="24"/>
      <w:szCs w:val="24"/>
    </w:rPr>
  </w:style>
  <w:style w:type="character" w:customStyle="1" w:styleId="reference-text">
    <w:name w:val="reference-text"/>
    <w:basedOn w:val="DefaultParagraphFont"/>
    <w:rsid w:val="00600C32"/>
  </w:style>
  <w:style w:type="paragraph" w:styleId="NormalWeb">
    <w:name w:val="Normal (Web)"/>
    <w:basedOn w:val="Normal"/>
    <w:uiPriority w:val="99"/>
    <w:unhideWhenUsed/>
    <w:rsid w:val="00F37A69"/>
    <w:pPr>
      <w:widowControl/>
      <w:spacing w:before="100" w:beforeAutospacing="1" w:after="100" w:afterAutospacing="1"/>
      <w:ind w:firstLine="0"/>
      <w:jc w:val="left"/>
    </w:pPr>
    <w:rPr>
      <w:noProof w:val="0"/>
      <w:color w:val="auto"/>
      <w:sz w:val="24"/>
      <w:szCs w:val="24"/>
      <w:lang w:eastAsia="zh-CN"/>
    </w:rPr>
  </w:style>
  <w:style w:type="character" w:styleId="EndnoteReference">
    <w:name w:val="endnote reference"/>
    <w:basedOn w:val="DefaultParagraphFont"/>
    <w:uiPriority w:val="99"/>
    <w:rsid w:val="004E1BAE"/>
    <w:rPr>
      <w:vertAlign w:val="superscript"/>
    </w:rPr>
  </w:style>
  <w:style w:type="paragraph" w:customStyle="1" w:styleId="CM21">
    <w:name w:val="CM21"/>
    <w:basedOn w:val="Default"/>
    <w:next w:val="Default"/>
    <w:uiPriority w:val="99"/>
    <w:rsid w:val="0079337D"/>
    <w:pPr>
      <w:widowControl w:val="0"/>
    </w:pPr>
    <w:rPr>
      <w:rFonts w:eastAsiaTheme="minorEastAsia"/>
      <w:color w:val="auto"/>
    </w:rPr>
  </w:style>
  <w:style w:type="paragraph" w:customStyle="1" w:styleId="CM1">
    <w:name w:val="CM1"/>
    <w:basedOn w:val="Default"/>
    <w:next w:val="Default"/>
    <w:uiPriority w:val="99"/>
    <w:rsid w:val="0079337D"/>
    <w:pPr>
      <w:widowControl w:val="0"/>
    </w:pPr>
    <w:rPr>
      <w:rFonts w:eastAsiaTheme="minorEastAsia"/>
      <w:color w:val="auto"/>
    </w:rPr>
  </w:style>
  <w:style w:type="paragraph" w:customStyle="1" w:styleId="CM22">
    <w:name w:val="CM22"/>
    <w:basedOn w:val="Default"/>
    <w:next w:val="Default"/>
    <w:uiPriority w:val="99"/>
    <w:rsid w:val="0079337D"/>
    <w:pPr>
      <w:widowControl w:val="0"/>
    </w:pPr>
    <w:rPr>
      <w:rFonts w:eastAsiaTheme="minorEastAsia"/>
      <w:color w:val="auto"/>
    </w:rPr>
  </w:style>
  <w:style w:type="paragraph" w:customStyle="1" w:styleId="CM2">
    <w:name w:val="CM2"/>
    <w:basedOn w:val="Default"/>
    <w:next w:val="Default"/>
    <w:uiPriority w:val="99"/>
    <w:rsid w:val="0079337D"/>
    <w:pPr>
      <w:widowControl w:val="0"/>
      <w:spacing w:line="223" w:lineRule="atLeast"/>
    </w:pPr>
    <w:rPr>
      <w:rFonts w:eastAsiaTheme="minorEastAsia"/>
      <w:color w:val="auto"/>
    </w:rPr>
  </w:style>
  <w:style w:type="paragraph" w:customStyle="1" w:styleId="CM23">
    <w:name w:val="CM23"/>
    <w:basedOn w:val="Default"/>
    <w:next w:val="Default"/>
    <w:uiPriority w:val="99"/>
    <w:rsid w:val="0079337D"/>
    <w:pPr>
      <w:widowControl w:val="0"/>
    </w:pPr>
    <w:rPr>
      <w:rFonts w:eastAsiaTheme="minorEastAsia"/>
      <w:color w:val="auto"/>
    </w:rPr>
  </w:style>
  <w:style w:type="paragraph" w:customStyle="1" w:styleId="CM24">
    <w:name w:val="CM24"/>
    <w:basedOn w:val="Default"/>
    <w:next w:val="Default"/>
    <w:uiPriority w:val="99"/>
    <w:rsid w:val="0079337D"/>
    <w:pPr>
      <w:widowControl w:val="0"/>
    </w:pPr>
    <w:rPr>
      <w:rFonts w:eastAsiaTheme="minorEastAsia"/>
      <w:color w:val="auto"/>
    </w:rPr>
  </w:style>
  <w:style w:type="paragraph" w:customStyle="1" w:styleId="CM25">
    <w:name w:val="CM25"/>
    <w:basedOn w:val="Default"/>
    <w:next w:val="Default"/>
    <w:uiPriority w:val="99"/>
    <w:rsid w:val="0079337D"/>
    <w:pPr>
      <w:widowControl w:val="0"/>
    </w:pPr>
    <w:rPr>
      <w:rFonts w:eastAsiaTheme="minorEastAsia"/>
      <w:color w:val="auto"/>
    </w:rPr>
  </w:style>
  <w:style w:type="paragraph" w:customStyle="1" w:styleId="CM3">
    <w:name w:val="CM3"/>
    <w:basedOn w:val="Default"/>
    <w:next w:val="Default"/>
    <w:uiPriority w:val="99"/>
    <w:rsid w:val="0079337D"/>
    <w:pPr>
      <w:widowControl w:val="0"/>
      <w:spacing w:line="166" w:lineRule="atLeast"/>
    </w:pPr>
    <w:rPr>
      <w:rFonts w:eastAsiaTheme="minorEastAsia"/>
      <w:color w:val="auto"/>
    </w:rPr>
  </w:style>
  <w:style w:type="paragraph" w:customStyle="1" w:styleId="CM4">
    <w:name w:val="CM4"/>
    <w:basedOn w:val="Default"/>
    <w:next w:val="Default"/>
    <w:uiPriority w:val="99"/>
    <w:rsid w:val="0079337D"/>
    <w:pPr>
      <w:widowControl w:val="0"/>
    </w:pPr>
    <w:rPr>
      <w:rFonts w:eastAsiaTheme="minorEastAsia"/>
      <w:color w:val="auto"/>
    </w:rPr>
  </w:style>
  <w:style w:type="paragraph" w:customStyle="1" w:styleId="CM5">
    <w:name w:val="CM5"/>
    <w:basedOn w:val="Default"/>
    <w:next w:val="Default"/>
    <w:uiPriority w:val="99"/>
    <w:rsid w:val="0079337D"/>
    <w:pPr>
      <w:widowControl w:val="0"/>
      <w:spacing w:line="228" w:lineRule="atLeast"/>
    </w:pPr>
    <w:rPr>
      <w:rFonts w:eastAsiaTheme="minorEastAsia"/>
      <w:color w:val="auto"/>
    </w:rPr>
  </w:style>
  <w:style w:type="paragraph" w:customStyle="1" w:styleId="CM27">
    <w:name w:val="CM27"/>
    <w:basedOn w:val="Default"/>
    <w:next w:val="Default"/>
    <w:uiPriority w:val="99"/>
    <w:rsid w:val="0079337D"/>
    <w:pPr>
      <w:widowControl w:val="0"/>
    </w:pPr>
    <w:rPr>
      <w:rFonts w:eastAsiaTheme="minorEastAsia"/>
      <w:color w:val="auto"/>
    </w:rPr>
  </w:style>
  <w:style w:type="paragraph" w:customStyle="1" w:styleId="CM6">
    <w:name w:val="CM6"/>
    <w:basedOn w:val="Default"/>
    <w:next w:val="Default"/>
    <w:uiPriority w:val="99"/>
    <w:rsid w:val="0079337D"/>
    <w:pPr>
      <w:widowControl w:val="0"/>
      <w:spacing w:line="258" w:lineRule="atLeast"/>
    </w:pPr>
    <w:rPr>
      <w:rFonts w:eastAsiaTheme="minorEastAsia"/>
      <w:color w:val="auto"/>
    </w:rPr>
  </w:style>
  <w:style w:type="paragraph" w:customStyle="1" w:styleId="CM7">
    <w:name w:val="CM7"/>
    <w:basedOn w:val="Default"/>
    <w:next w:val="Default"/>
    <w:uiPriority w:val="99"/>
    <w:rsid w:val="0079337D"/>
    <w:pPr>
      <w:widowControl w:val="0"/>
      <w:spacing w:line="233" w:lineRule="atLeast"/>
    </w:pPr>
    <w:rPr>
      <w:rFonts w:eastAsiaTheme="minorEastAsia"/>
      <w:color w:val="auto"/>
    </w:rPr>
  </w:style>
  <w:style w:type="paragraph" w:customStyle="1" w:styleId="CM28">
    <w:name w:val="CM28"/>
    <w:basedOn w:val="Default"/>
    <w:next w:val="Default"/>
    <w:uiPriority w:val="99"/>
    <w:rsid w:val="0079337D"/>
    <w:pPr>
      <w:widowControl w:val="0"/>
    </w:pPr>
    <w:rPr>
      <w:rFonts w:eastAsiaTheme="minorEastAsia"/>
      <w:color w:val="auto"/>
    </w:rPr>
  </w:style>
  <w:style w:type="paragraph" w:customStyle="1" w:styleId="CM8">
    <w:name w:val="CM8"/>
    <w:basedOn w:val="Default"/>
    <w:next w:val="Default"/>
    <w:uiPriority w:val="99"/>
    <w:rsid w:val="0079337D"/>
    <w:pPr>
      <w:widowControl w:val="0"/>
      <w:spacing w:line="258" w:lineRule="atLeast"/>
    </w:pPr>
    <w:rPr>
      <w:rFonts w:eastAsiaTheme="minorEastAsia"/>
      <w:color w:val="auto"/>
    </w:rPr>
  </w:style>
  <w:style w:type="paragraph" w:customStyle="1" w:styleId="CM9">
    <w:name w:val="CM9"/>
    <w:basedOn w:val="Default"/>
    <w:next w:val="Default"/>
    <w:uiPriority w:val="99"/>
    <w:rsid w:val="0079337D"/>
    <w:pPr>
      <w:widowControl w:val="0"/>
      <w:spacing w:line="258" w:lineRule="atLeast"/>
    </w:pPr>
    <w:rPr>
      <w:rFonts w:eastAsiaTheme="minorEastAsia"/>
      <w:color w:val="auto"/>
    </w:rPr>
  </w:style>
  <w:style w:type="paragraph" w:customStyle="1" w:styleId="CM10">
    <w:name w:val="CM10"/>
    <w:basedOn w:val="Default"/>
    <w:next w:val="Default"/>
    <w:uiPriority w:val="99"/>
    <w:rsid w:val="0079337D"/>
    <w:pPr>
      <w:widowControl w:val="0"/>
      <w:spacing w:line="253" w:lineRule="atLeast"/>
    </w:pPr>
    <w:rPr>
      <w:rFonts w:eastAsiaTheme="minorEastAsia"/>
      <w:color w:val="auto"/>
    </w:rPr>
  </w:style>
  <w:style w:type="paragraph" w:customStyle="1" w:styleId="CM11">
    <w:name w:val="CM11"/>
    <w:basedOn w:val="Default"/>
    <w:next w:val="Default"/>
    <w:uiPriority w:val="99"/>
    <w:rsid w:val="0079337D"/>
    <w:pPr>
      <w:widowControl w:val="0"/>
      <w:spacing w:line="223" w:lineRule="atLeast"/>
    </w:pPr>
    <w:rPr>
      <w:rFonts w:eastAsiaTheme="minorEastAsia"/>
      <w:color w:val="auto"/>
    </w:rPr>
  </w:style>
  <w:style w:type="paragraph" w:customStyle="1" w:styleId="CM12">
    <w:name w:val="CM12"/>
    <w:basedOn w:val="Default"/>
    <w:next w:val="Default"/>
    <w:uiPriority w:val="99"/>
    <w:rsid w:val="0079337D"/>
    <w:pPr>
      <w:widowControl w:val="0"/>
      <w:spacing w:line="203" w:lineRule="atLeast"/>
    </w:pPr>
    <w:rPr>
      <w:rFonts w:eastAsiaTheme="minorEastAsia"/>
      <w:color w:val="auto"/>
    </w:rPr>
  </w:style>
  <w:style w:type="paragraph" w:customStyle="1" w:styleId="CM13">
    <w:name w:val="CM13"/>
    <w:basedOn w:val="Default"/>
    <w:next w:val="Default"/>
    <w:uiPriority w:val="99"/>
    <w:rsid w:val="0079337D"/>
    <w:pPr>
      <w:widowControl w:val="0"/>
      <w:spacing w:line="226" w:lineRule="atLeast"/>
    </w:pPr>
    <w:rPr>
      <w:rFonts w:eastAsiaTheme="minorEastAsia"/>
      <w:color w:val="auto"/>
    </w:rPr>
  </w:style>
  <w:style w:type="paragraph" w:customStyle="1" w:styleId="CM14">
    <w:name w:val="CM14"/>
    <w:basedOn w:val="Default"/>
    <w:next w:val="Default"/>
    <w:uiPriority w:val="99"/>
    <w:rsid w:val="0079337D"/>
    <w:pPr>
      <w:widowControl w:val="0"/>
      <w:spacing w:line="226" w:lineRule="atLeast"/>
    </w:pPr>
    <w:rPr>
      <w:rFonts w:eastAsiaTheme="minorEastAsia"/>
      <w:color w:val="auto"/>
    </w:rPr>
  </w:style>
  <w:style w:type="paragraph" w:customStyle="1" w:styleId="CM15">
    <w:name w:val="CM15"/>
    <w:basedOn w:val="Default"/>
    <w:next w:val="Default"/>
    <w:uiPriority w:val="99"/>
    <w:rsid w:val="0079337D"/>
    <w:pPr>
      <w:widowControl w:val="0"/>
      <w:spacing w:line="226" w:lineRule="atLeast"/>
    </w:pPr>
    <w:rPr>
      <w:rFonts w:eastAsiaTheme="minorEastAsia"/>
      <w:color w:val="auto"/>
    </w:rPr>
  </w:style>
  <w:style w:type="paragraph" w:customStyle="1" w:styleId="CM16">
    <w:name w:val="CM16"/>
    <w:basedOn w:val="Default"/>
    <w:next w:val="Default"/>
    <w:uiPriority w:val="99"/>
    <w:rsid w:val="0079337D"/>
    <w:pPr>
      <w:widowControl w:val="0"/>
      <w:spacing w:line="203" w:lineRule="atLeast"/>
    </w:pPr>
    <w:rPr>
      <w:rFonts w:eastAsiaTheme="minorEastAsia"/>
      <w:color w:val="auto"/>
    </w:rPr>
  </w:style>
  <w:style w:type="paragraph" w:customStyle="1" w:styleId="CM17">
    <w:name w:val="CM17"/>
    <w:basedOn w:val="Default"/>
    <w:next w:val="Default"/>
    <w:uiPriority w:val="99"/>
    <w:rsid w:val="0079337D"/>
    <w:pPr>
      <w:widowControl w:val="0"/>
      <w:spacing w:line="233" w:lineRule="atLeast"/>
    </w:pPr>
    <w:rPr>
      <w:rFonts w:eastAsiaTheme="minorEastAsia"/>
      <w:color w:val="auto"/>
    </w:rPr>
  </w:style>
  <w:style w:type="paragraph" w:customStyle="1" w:styleId="CM18">
    <w:name w:val="CM18"/>
    <w:basedOn w:val="Default"/>
    <w:next w:val="Default"/>
    <w:uiPriority w:val="99"/>
    <w:rsid w:val="0079337D"/>
    <w:pPr>
      <w:widowControl w:val="0"/>
      <w:spacing w:line="233" w:lineRule="atLeast"/>
    </w:pPr>
    <w:rPr>
      <w:rFonts w:eastAsiaTheme="minorEastAsia"/>
      <w:color w:val="auto"/>
    </w:rPr>
  </w:style>
  <w:style w:type="paragraph" w:customStyle="1" w:styleId="CM19">
    <w:name w:val="CM19"/>
    <w:basedOn w:val="Default"/>
    <w:next w:val="Default"/>
    <w:uiPriority w:val="99"/>
    <w:rsid w:val="0079337D"/>
    <w:pPr>
      <w:widowControl w:val="0"/>
      <w:spacing w:line="233" w:lineRule="atLeast"/>
    </w:pPr>
    <w:rPr>
      <w:rFonts w:eastAsiaTheme="minorEastAsia"/>
      <w:color w:val="auto"/>
    </w:rPr>
  </w:style>
  <w:style w:type="paragraph" w:customStyle="1" w:styleId="CM20">
    <w:name w:val="CM20"/>
    <w:basedOn w:val="Default"/>
    <w:next w:val="Default"/>
    <w:uiPriority w:val="99"/>
    <w:rsid w:val="0079337D"/>
    <w:pPr>
      <w:widowControl w:val="0"/>
      <w:spacing w:line="233" w:lineRule="atLeast"/>
    </w:pPr>
    <w:rPr>
      <w:rFonts w:eastAsiaTheme="minorEastAsia"/>
      <w:color w:val="auto"/>
    </w:rPr>
  </w:style>
  <w:style w:type="paragraph" w:styleId="BodyText">
    <w:name w:val="Body Text"/>
    <w:basedOn w:val="Normal"/>
    <w:link w:val="BodyTextChar"/>
    <w:uiPriority w:val="1"/>
    <w:unhideWhenUsed/>
    <w:qFormat/>
    <w:rsid w:val="00080DF2"/>
    <w:pPr>
      <w:spacing w:after="120"/>
    </w:pPr>
  </w:style>
  <w:style w:type="character" w:customStyle="1" w:styleId="BodyTextChar">
    <w:name w:val="Body Text Char"/>
    <w:basedOn w:val="DefaultParagraphFont"/>
    <w:link w:val="BodyText"/>
    <w:uiPriority w:val="99"/>
    <w:semiHidden/>
    <w:rsid w:val="00080DF2"/>
    <w:rPr>
      <w:noProof/>
      <w:color w:val="000000"/>
    </w:rPr>
  </w:style>
  <w:style w:type="paragraph" w:customStyle="1" w:styleId="TableParagraph">
    <w:name w:val="Table Paragraph"/>
    <w:basedOn w:val="Normal"/>
    <w:uiPriority w:val="1"/>
    <w:qFormat/>
    <w:rsid w:val="00080DF2"/>
    <w:pPr>
      <w:ind w:firstLine="0"/>
      <w:jc w:val="left"/>
    </w:pPr>
    <w:rPr>
      <w:rFonts w:ascii="Calibri" w:eastAsia="Calibri" w:hAnsi="Calibri" w:cs="Arial"/>
      <w:noProof w:val="0"/>
      <w:color w:val="auto"/>
      <w:sz w:val="22"/>
      <w:szCs w:val="22"/>
    </w:rPr>
  </w:style>
  <w:style w:type="character" w:styleId="HTMLCite">
    <w:name w:val="HTML Cite"/>
    <w:uiPriority w:val="99"/>
    <w:semiHidden/>
    <w:unhideWhenUsed/>
    <w:rsid w:val="00D735B4"/>
    <w:rPr>
      <w:i/>
      <w:iCs/>
    </w:rPr>
  </w:style>
  <w:style w:type="paragraph" w:customStyle="1" w:styleId="Y-Footnotes">
    <w:name w:val="Y-Footnotes"/>
    <w:basedOn w:val="FootnoteText"/>
    <w:rsid w:val="006A5519"/>
    <w:pPr>
      <w:widowControl/>
      <w:ind w:firstLine="0"/>
      <w:jc w:val="left"/>
    </w:pPr>
    <w:rPr>
      <w:rFonts w:ascii="Palatino" w:hAnsi="Palatino"/>
      <w:noProof w:val="0"/>
      <w:color w:val="auto"/>
      <w:szCs w:val="24"/>
      <w:lang w:val="en-GB"/>
    </w:rPr>
  </w:style>
  <w:style w:type="paragraph" w:customStyle="1" w:styleId="Y-Paragraph">
    <w:name w:val="Y-Paragraph"/>
    <w:basedOn w:val="Normal"/>
    <w:rsid w:val="00A575DC"/>
    <w:pPr>
      <w:widowControl/>
      <w:spacing w:after="120" w:line="360" w:lineRule="auto"/>
      <w:ind w:firstLine="851"/>
      <w:jc w:val="both"/>
    </w:pPr>
    <w:rPr>
      <w:rFonts w:ascii="Palatino" w:eastAsia="Times" w:hAnsi="Palatino"/>
      <w:noProof w:val="0"/>
      <w:sz w:val="22"/>
      <w:lang w:val="en-GB"/>
    </w:rPr>
  </w:style>
  <w:style w:type="table" w:customStyle="1" w:styleId="LightShading2">
    <w:name w:val="Light Shading2"/>
    <w:basedOn w:val="TableNormal"/>
    <w:uiPriority w:val="60"/>
    <w:rsid w:val="00CA13F4"/>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aliases w:val="heading3"/>
    <w:link w:val="NoSpacingChar"/>
    <w:uiPriority w:val="1"/>
    <w:qFormat/>
    <w:rsid w:val="009F6E5D"/>
    <w:rPr>
      <w:rFonts w:ascii="Calibri" w:eastAsia="Calibri" w:hAnsi="Calibri" w:cs="Arial"/>
      <w:sz w:val="22"/>
      <w:szCs w:val="22"/>
    </w:rPr>
  </w:style>
  <w:style w:type="character" w:customStyle="1" w:styleId="NoSpacingChar">
    <w:name w:val="No Spacing Char"/>
    <w:aliases w:val="heading3 Char"/>
    <w:link w:val="NoSpacing"/>
    <w:uiPriority w:val="1"/>
    <w:rsid w:val="009F6E5D"/>
    <w:rPr>
      <w:rFonts w:ascii="Calibri" w:eastAsia="Calibri" w:hAnsi="Calibri" w:cs="Arial"/>
      <w:sz w:val="22"/>
      <w:szCs w:val="22"/>
    </w:rPr>
  </w:style>
  <w:style w:type="character" w:customStyle="1" w:styleId="st">
    <w:name w:val="st"/>
    <w:basedOn w:val="DefaultParagraphFont"/>
    <w:rsid w:val="00487FB6"/>
  </w:style>
  <w:style w:type="paragraph" w:customStyle="1" w:styleId="PARRAFONORMAL">
    <w:name w:val="PARRAFO NORMAL"/>
    <w:rsid w:val="00487FB6"/>
    <w:pPr>
      <w:tabs>
        <w:tab w:val="left" w:pos="720"/>
      </w:tabs>
      <w:overflowPunct w:val="0"/>
      <w:autoSpaceDE w:val="0"/>
      <w:autoSpaceDN w:val="0"/>
      <w:adjustRightInd w:val="0"/>
      <w:spacing w:line="240" w:lineRule="exact"/>
      <w:ind w:firstLine="720"/>
      <w:jc w:val="both"/>
      <w:textAlignment w:val="baseline"/>
    </w:pPr>
    <w:rPr>
      <w:rFonts w:ascii="Courier" w:hAnsi="Courier"/>
      <w:sz w:val="24"/>
      <w:lang w:val="es-ES_tradnl" w:eastAsia="es-ES"/>
    </w:rPr>
  </w:style>
  <w:style w:type="table" w:customStyle="1" w:styleId="ListTable6Colorful1">
    <w:name w:val="List Table 6 Colorful1"/>
    <w:basedOn w:val="TableNormal"/>
    <w:uiPriority w:val="51"/>
    <w:rsid w:val="00340B59"/>
    <w:rPr>
      <w:rFonts w:asciiTheme="minorHAnsi" w:eastAsiaTheme="minorHAnsi" w:hAnsiTheme="minorHAnsi" w:cstheme="minorBidi"/>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har"/>
    <w:rsid w:val="000E32D8"/>
    <w:pPr>
      <w:widowControl/>
      <w:spacing w:after="160"/>
      <w:ind w:firstLine="0"/>
      <w:jc w:val="left"/>
    </w:pPr>
    <w:rPr>
      <w:rFonts w:ascii="Calibri" w:eastAsiaTheme="minorHAnsi" w:hAnsi="Calibri" w:cs="Calibri"/>
      <w:color w:val="auto"/>
      <w:sz w:val="22"/>
      <w:szCs w:val="22"/>
    </w:rPr>
  </w:style>
  <w:style w:type="character" w:customStyle="1" w:styleId="EndNoteBibliographyChar">
    <w:name w:val="EndNote Bibliography Char"/>
    <w:basedOn w:val="DefaultParagraphFont"/>
    <w:link w:val="EndNoteBibliography"/>
    <w:rsid w:val="000E32D8"/>
    <w:rPr>
      <w:rFonts w:ascii="Calibri" w:eastAsiaTheme="minorHAnsi" w:hAnsi="Calibri" w:cs="Calibri"/>
      <w:noProof/>
      <w:sz w:val="22"/>
      <w:szCs w:val="22"/>
    </w:rPr>
  </w:style>
  <w:style w:type="table" w:customStyle="1" w:styleId="ListTable2-Accent31">
    <w:name w:val="List Table 2 - Accent 31"/>
    <w:basedOn w:val="TableNormal"/>
    <w:uiPriority w:val="47"/>
    <w:rsid w:val="000E32D8"/>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31">
    <w:name w:val="List Table 6 Colorful - Accent 31"/>
    <w:basedOn w:val="TableNormal"/>
    <w:uiPriority w:val="51"/>
    <w:rsid w:val="0060702F"/>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semiHidden/>
    <w:unhideWhenUsed/>
    <w:rsid w:val="00814A8D"/>
    <w:pPr>
      <w:widowControl/>
      <w:ind w:firstLine="0"/>
      <w:jc w:val="left"/>
    </w:pPr>
    <w:rPr>
      <w:rFonts w:asciiTheme="minorHAnsi" w:eastAsiaTheme="minorEastAsia" w:hAnsiTheme="minorHAnsi" w:cstheme="minorBidi"/>
      <w:noProof w:val="0"/>
      <w:color w:val="auto"/>
    </w:rPr>
  </w:style>
  <w:style w:type="character" w:customStyle="1" w:styleId="EndnoteTextChar">
    <w:name w:val="Endnote Text Char"/>
    <w:basedOn w:val="DefaultParagraphFont"/>
    <w:link w:val="EndnoteText"/>
    <w:uiPriority w:val="99"/>
    <w:semiHidden/>
    <w:rsid w:val="00814A8D"/>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146955"/>
    <w:rPr>
      <w:sz w:val="16"/>
      <w:szCs w:val="16"/>
    </w:rPr>
  </w:style>
  <w:style w:type="paragraph" w:styleId="CommentText">
    <w:name w:val="annotation text"/>
    <w:basedOn w:val="Normal"/>
    <w:link w:val="CommentTextChar"/>
    <w:uiPriority w:val="99"/>
    <w:semiHidden/>
    <w:unhideWhenUsed/>
    <w:rsid w:val="00146955"/>
    <w:pPr>
      <w:widowControl/>
      <w:spacing w:after="200"/>
      <w:ind w:firstLine="0"/>
      <w:jc w:val="left"/>
    </w:pPr>
    <w:rPr>
      <w:rFonts w:asciiTheme="minorHAnsi" w:eastAsiaTheme="minorHAnsi" w:hAnsiTheme="minorHAnsi" w:cstheme="minorBidi"/>
      <w:noProof w:val="0"/>
      <w:color w:val="auto"/>
      <w:lang w:bidi="fa-IR"/>
    </w:rPr>
  </w:style>
  <w:style w:type="character" w:customStyle="1" w:styleId="CommentTextChar">
    <w:name w:val="Comment Text Char"/>
    <w:basedOn w:val="DefaultParagraphFont"/>
    <w:link w:val="CommentText"/>
    <w:uiPriority w:val="99"/>
    <w:semiHidden/>
    <w:rsid w:val="00146955"/>
    <w:rPr>
      <w:rFonts w:asciiTheme="minorHAnsi" w:eastAsiaTheme="minorHAnsi" w:hAnsiTheme="minorHAnsi" w:cstheme="minorBidi"/>
      <w:lang w:bidi="fa-IR"/>
    </w:rPr>
  </w:style>
  <w:style w:type="character" w:customStyle="1" w:styleId="apple-style-span">
    <w:name w:val="apple-style-span"/>
    <w:basedOn w:val="DefaultParagraphFont"/>
    <w:rsid w:val="00146955"/>
  </w:style>
  <w:style w:type="paragraph" w:customStyle="1" w:styleId="a2">
    <w:name w:val="درون جدول بيمارستان++"/>
    <w:basedOn w:val="Normal"/>
    <w:uiPriority w:val="99"/>
    <w:rsid w:val="00146955"/>
    <w:pPr>
      <w:widowControl/>
      <w:bidi/>
      <w:ind w:firstLine="0"/>
      <w:jc w:val="center"/>
    </w:pPr>
    <w:rPr>
      <w:rFonts w:cs="Nazanin"/>
      <w:noProof w:val="0"/>
      <w:color w:val="auto"/>
      <w:sz w:val="18"/>
      <w:lang w:bidi="fa-IR"/>
    </w:rPr>
  </w:style>
  <w:style w:type="character" w:customStyle="1" w:styleId="gt-baf-back">
    <w:name w:val="gt-baf-back"/>
    <w:basedOn w:val="DefaultParagraphFont"/>
    <w:rsid w:val="0029107F"/>
  </w:style>
  <w:style w:type="table" w:customStyle="1" w:styleId="PlainTable21">
    <w:name w:val="Plain Table 21"/>
    <w:basedOn w:val="TableNormal"/>
    <w:uiPriority w:val="42"/>
    <w:rsid w:val="00774CF5"/>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rsid w:val="00E629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Items Char"/>
    <w:link w:val="ListParagraph"/>
    <w:uiPriority w:val="34"/>
    <w:locked/>
    <w:rsid w:val="007D7EA9"/>
    <w:rPr>
      <w:rFonts w:eastAsia="Calibri"/>
      <w:noProof/>
      <w:color w:val="000000"/>
    </w:rPr>
  </w:style>
  <w:style w:type="character" w:customStyle="1" w:styleId="alt-edited">
    <w:name w:val="alt-edited"/>
    <w:basedOn w:val="DefaultParagraphFont"/>
    <w:rsid w:val="007D7EA9"/>
    <w:rPr>
      <w:rFonts w:cs="Times New Roman"/>
    </w:rPr>
  </w:style>
  <w:style w:type="table" w:customStyle="1" w:styleId="TableGrid0">
    <w:name w:val="TableGrid"/>
    <w:rsid w:val="008A466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Table41">
    <w:name w:val="Grid Table 41"/>
    <w:basedOn w:val="TableNormal"/>
    <w:uiPriority w:val="49"/>
    <w:rsid w:val="00AE6BEE"/>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Shading11">
    <w:name w:val="Medium Shading 11"/>
    <w:basedOn w:val="TableNormal"/>
    <w:uiPriority w:val="63"/>
    <w:rsid w:val="00631629"/>
    <w:rPr>
      <w:rFonts w:asciiTheme="minorHAnsi" w:eastAsiaTheme="minorHAnsi" w:hAnsiTheme="minorHAnsi" w:cstheme="minorBidi"/>
      <w:sz w:val="22"/>
      <w:szCs w:val="22"/>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A657F6"/>
    <w:rPr>
      <w:rFonts w:ascii="Calibri" w:eastAsia="Calibri" w:hAnsi="Calibri"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basedOn w:val="DefaultParagraphFont"/>
    <w:rsid w:val="00B76C9D"/>
  </w:style>
  <w:style w:type="character" w:customStyle="1" w:styleId="tlid-translation">
    <w:name w:val="tlid-translation"/>
    <w:basedOn w:val="DefaultParagraphFont"/>
    <w:rsid w:val="003A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670">
      <w:bodyDiv w:val="1"/>
      <w:marLeft w:val="0"/>
      <w:marRight w:val="0"/>
      <w:marTop w:val="0"/>
      <w:marBottom w:val="0"/>
      <w:divBdr>
        <w:top w:val="none" w:sz="0" w:space="0" w:color="auto"/>
        <w:left w:val="none" w:sz="0" w:space="0" w:color="auto"/>
        <w:bottom w:val="none" w:sz="0" w:space="0" w:color="auto"/>
        <w:right w:val="none" w:sz="0" w:space="0" w:color="auto"/>
      </w:divBdr>
    </w:div>
    <w:div w:id="28847307">
      <w:bodyDiv w:val="1"/>
      <w:marLeft w:val="0"/>
      <w:marRight w:val="0"/>
      <w:marTop w:val="0"/>
      <w:marBottom w:val="0"/>
      <w:divBdr>
        <w:top w:val="none" w:sz="0" w:space="0" w:color="auto"/>
        <w:left w:val="none" w:sz="0" w:space="0" w:color="auto"/>
        <w:bottom w:val="none" w:sz="0" w:space="0" w:color="auto"/>
        <w:right w:val="none" w:sz="0" w:space="0" w:color="auto"/>
      </w:divBdr>
    </w:div>
    <w:div w:id="113914831">
      <w:bodyDiv w:val="1"/>
      <w:marLeft w:val="0"/>
      <w:marRight w:val="0"/>
      <w:marTop w:val="0"/>
      <w:marBottom w:val="0"/>
      <w:divBdr>
        <w:top w:val="none" w:sz="0" w:space="0" w:color="auto"/>
        <w:left w:val="none" w:sz="0" w:space="0" w:color="auto"/>
        <w:bottom w:val="none" w:sz="0" w:space="0" w:color="auto"/>
        <w:right w:val="none" w:sz="0" w:space="0" w:color="auto"/>
      </w:divBdr>
      <w:divsChild>
        <w:div w:id="773600507">
          <w:marLeft w:val="0"/>
          <w:marRight w:val="0"/>
          <w:marTop w:val="0"/>
          <w:marBottom w:val="0"/>
          <w:divBdr>
            <w:top w:val="none" w:sz="0" w:space="0" w:color="auto"/>
            <w:left w:val="single" w:sz="2" w:space="0" w:color="2E2E2E"/>
            <w:bottom w:val="single" w:sz="2" w:space="0" w:color="2E2E2E"/>
            <w:right w:val="single" w:sz="2" w:space="0" w:color="2E2E2E"/>
          </w:divBdr>
          <w:divsChild>
            <w:div w:id="1947227440">
              <w:marLeft w:val="0"/>
              <w:marRight w:val="0"/>
              <w:marTop w:val="11"/>
              <w:marBottom w:val="0"/>
              <w:divBdr>
                <w:top w:val="none" w:sz="0" w:space="0" w:color="auto"/>
                <w:left w:val="none" w:sz="0" w:space="0" w:color="auto"/>
                <w:bottom w:val="none" w:sz="0" w:space="0" w:color="auto"/>
                <w:right w:val="none" w:sz="0" w:space="0" w:color="auto"/>
              </w:divBdr>
              <w:divsChild>
                <w:div w:id="831870014">
                  <w:marLeft w:val="0"/>
                  <w:marRight w:val="0"/>
                  <w:marTop w:val="0"/>
                  <w:marBottom w:val="0"/>
                  <w:divBdr>
                    <w:top w:val="none" w:sz="0" w:space="0" w:color="auto"/>
                    <w:left w:val="none" w:sz="0" w:space="0" w:color="auto"/>
                    <w:bottom w:val="none" w:sz="0" w:space="0" w:color="auto"/>
                    <w:right w:val="none" w:sz="0" w:space="0" w:color="auto"/>
                  </w:divBdr>
                  <w:divsChild>
                    <w:div w:id="987518196">
                      <w:marLeft w:val="0"/>
                      <w:marRight w:val="0"/>
                      <w:marTop w:val="0"/>
                      <w:marBottom w:val="0"/>
                      <w:divBdr>
                        <w:top w:val="none" w:sz="0" w:space="0" w:color="auto"/>
                        <w:left w:val="none" w:sz="0" w:space="0" w:color="auto"/>
                        <w:bottom w:val="none" w:sz="0" w:space="0" w:color="auto"/>
                        <w:right w:val="none" w:sz="0" w:space="0" w:color="auto"/>
                      </w:divBdr>
                      <w:divsChild>
                        <w:div w:id="1270238698">
                          <w:marLeft w:val="0"/>
                          <w:marRight w:val="0"/>
                          <w:marTop w:val="0"/>
                          <w:marBottom w:val="229"/>
                          <w:divBdr>
                            <w:top w:val="single" w:sz="4" w:space="0" w:color="D7D7D7"/>
                            <w:left w:val="single" w:sz="2" w:space="0" w:color="D7D7D7"/>
                            <w:bottom w:val="single" w:sz="4" w:space="0" w:color="D7D7D7"/>
                            <w:right w:val="single" w:sz="2" w:space="0" w:color="D7D7D7"/>
                          </w:divBdr>
                          <w:divsChild>
                            <w:div w:id="1330328521">
                              <w:marLeft w:val="0"/>
                              <w:marRight w:val="0"/>
                              <w:marTop w:val="0"/>
                              <w:marBottom w:val="0"/>
                              <w:divBdr>
                                <w:top w:val="none" w:sz="0" w:space="0" w:color="auto"/>
                                <w:left w:val="none" w:sz="0" w:space="0" w:color="auto"/>
                                <w:bottom w:val="none" w:sz="0" w:space="0" w:color="auto"/>
                                <w:right w:val="none" w:sz="0" w:space="0" w:color="auto"/>
                              </w:divBdr>
                              <w:divsChild>
                                <w:div w:id="7899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5011">
      <w:bodyDiv w:val="1"/>
      <w:marLeft w:val="0"/>
      <w:marRight w:val="0"/>
      <w:marTop w:val="0"/>
      <w:marBottom w:val="0"/>
      <w:divBdr>
        <w:top w:val="none" w:sz="0" w:space="0" w:color="auto"/>
        <w:left w:val="none" w:sz="0" w:space="0" w:color="auto"/>
        <w:bottom w:val="none" w:sz="0" w:space="0" w:color="auto"/>
        <w:right w:val="none" w:sz="0" w:space="0" w:color="auto"/>
      </w:divBdr>
    </w:div>
    <w:div w:id="165092126">
      <w:bodyDiv w:val="1"/>
      <w:marLeft w:val="0"/>
      <w:marRight w:val="0"/>
      <w:marTop w:val="0"/>
      <w:marBottom w:val="0"/>
      <w:divBdr>
        <w:top w:val="none" w:sz="0" w:space="0" w:color="auto"/>
        <w:left w:val="none" w:sz="0" w:space="0" w:color="auto"/>
        <w:bottom w:val="none" w:sz="0" w:space="0" w:color="auto"/>
        <w:right w:val="none" w:sz="0" w:space="0" w:color="auto"/>
      </w:divBdr>
      <w:divsChild>
        <w:div w:id="193619518">
          <w:marLeft w:val="0"/>
          <w:marRight w:val="0"/>
          <w:marTop w:val="0"/>
          <w:marBottom w:val="0"/>
          <w:divBdr>
            <w:top w:val="none" w:sz="0" w:space="0" w:color="auto"/>
            <w:left w:val="none" w:sz="0" w:space="0" w:color="auto"/>
            <w:bottom w:val="none" w:sz="0" w:space="0" w:color="auto"/>
            <w:right w:val="none" w:sz="0" w:space="0" w:color="auto"/>
          </w:divBdr>
          <w:divsChild>
            <w:div w:id="1193424963">
              <w:marLeft w:val="0"/>
              <w:marRight w:val="0"/>
              <w:marTop w:val="0"/>
              <w:marBottom w:val="0"/>
              <w:divBdr>
                <w:top w:val="none" w:sz="0" w:space="0" w:color="auto"/>
                <w:left w:val="none" w:sz="0" w:space="0" w:color="auto"/>
                <w:bottom w:val="none" w:sz="0" w:space="0" w:color="auto"/>
                <w:right w:val="none" w:sz="0" w:space="0" w:color="auto"/>
              </w:divBdr>
              <w:divsChild>
                <w:div w:id="931742940">
                  <w:marLeft w:val="0"/>
                  <w:marRight w:val="0"/>
                  <w:marTop w:val="0"/>
                  <w:marBottom w:val="0"/>
                  <w:divBdr>
                    <w:top w:val="none" w:sz="0" w:space="0" w:color="auto"/>
                    <w:left w:val="none" w:sz="0" w:space="0" w:color="auto"/>
                    <w:bottom w:val="none" w:sz="0" w:space="0" w:color="auto"/>
                    <w:right w:val="none" w:sz="0" w:space="0" w:color="auto"/>
                  </w:divBdr>
                  <w:divsChild>
                    <w:div w:id="346716754">
                      <w:marLeft w:val="0"/>
                      <w:marRight w:val="0"/>
                      <w:marTop w:val="0"/>
                      <w:marBottom w:val="0"/>
                      <w:divBdr>
                        <w:top w:val="none" w:sz="0" w:space="0" w:color="auto"/>
                        <w:left w:val="none" w:sz="0" w:space="0" w:color="auto"/>
                        <w:bottom w:val="none" w:sz="0" w:space="0" w:color="auto"/>
                        <w:right w:val="none" w:sz="0" w:space="0" w:color="auto"/>
                      </w:divBdr>
                      <w:divsChild>
                        <w:div w:id="1351832239">
                          <w:marLeft w:val="0"/>
                          <w:marRight w:val="0"/>
                          <w:marTop w:val="0"/>
                          <w:marBottom w:val="0"/>
                          <w:divBdr>
                            <w:top w:val="none" w:sz="0" w:space="0" w:color="auto"/>
                            <w:left w:val="none" w:sz="0" w:space="0" w:color="auto"/>
                            <w:bottom w:val="none" w:sz="0" w:space="0" w:color="auto"/>
                            <w:right w:val="none" w:sz="0" w:space="0" w:color="auto"/>
                          </w:divBdr>
                          <w:divsChild>
                            <w:div w:id="585265879">
                              <w:marLeft w:val="0"/>
                              <w:marRight w:val="0"/>
                              <w:marTop w:val="0"/>
                              <w:marBottom w:val="0"/>
                              <w:divBdr>
                                <w:top w:val="none" w:sz="0" w:space="0" w:color="auto"/>
                                <w:left w:val="none" w:sz="0" w:space="0" w:color="auto"/>
                                <w:bottom w:val="none" w:sz="0" w:space="0" w:color="auto"/>
                                <w:right w:val="none" w:sz="0" w:space="0" w:color="auto"/>
                              </w:divBdr>
                              <w:divsChild>
                                <w:div w:id="1063142642">
                                  <w:marLeft w:val="0"/>
                                  <w:marRight w:val="0"/>
                                  <w:marTop w:val="0"/>
                                  <w:marBottom w:val="0"/>
                                  <w:divBdr>
                                    <w:top w:val="none" w:sz="0" w:space="0" w:color="auto"/>
                                    <w:left w:val="none" w:sz="0" w:space="0" w:color="auto"/>
                                    <w:bottom w:val="none" w:sz="0" w:space="0" w:color="auto"/>
                                    <w:right w:val="none" w:sz="0" w:space="0" w:color="auto"/>
                                  </w:divBdr>
                                  <w:divsChild>
                                    <w:div w:id="253058374">
                                      <w:marLeft w:val="0"/>
                                      <w:marRight w:val="0"/>
                                      <w:marTop w:val="0"/>
                                      <w:marBottom w:val="0"/>
                                      <w:divBdr>
                                        <w:top w:val="none" w:sz="0" w:space="0" w:color="auto"/>
                                        <w:left w:val="none" w:sz="0" w:space="0" w:color="auto"/>
                                        <w:bottom w:val="none" w:sz="0" w:space="0" w:color="auto"/>
                                        <w:right w:val="none" w:sz="0" w:space="0" w:color="auto"/>
                                      </w:divBdr>
                                    </w:div>
                                    <w:div w:id="18275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89773">
      <w:bodyDiv w:val="1"/>
      <w:marLeft w:val="0"/>
      <w:marRight w:val="0"/>
      <w:marTop w:val="0"/>
      <w:marBottom w:val="0"/>
      <w:divBdr>
        <w:top w:val="none" w:sz="0" w:space="0" w:color="auto"/>
        <w:left w:val="none" w:sz="0" w:space="0" w:color="auto"/>
        <w:bottom w:val="none" w:sz="0" w:space="0" w:color="auto"/>
        <w:right w:val="none" w:sz="0" w:space="0" w:color="auto"/>
      </w:divBdr>
    </w:div>
    <w:div w:id="300380241">
      <w:bodyDiv w:val="1"/>
      <w:marLeft w:val="0"/>
      <w:marRight w:val="0"/>
      <w:marTop w:val="0"/>
      <w:marBottom w:val="0"/>
      <w:divBdr>
        <w:top w:val="none" w:sz="0" w:space="0" w:color="auto"/>
        <w:left w:val="none" w:sz="0" w:space="0" w:color="auto"/>
        <w:bottom w:val="none" w:sz="0" w:space="0" w:color="auto"/>
        <w:right w:val="none" w:sz="0" w:space="0" w:color="auto"/>
      </w:divBdr>
    </w:div>
    <w:div w:id="337002605">
      <w:bodyDiv w:val="1"/>
      <w:marLeft w:val="0"/>
      <w:marRight w:val="0"/>
      <w:marTop w:val="0"/>
      <w:marBottom w:val="0"/>
      <w:divBdr>
        <w:top w:val="none" w:sz="0" w:space="0" w:color="auto"/>
        <w:left w:val="none" w:sz="0" w:space="0" w:color="auto"/>
        <w:bottom w:val="none" w:sz="0" w:space="0" w:color="auto"/>
        <w:right w:val="none" w:sz="0" w:space="0" w:color="auto"/>
      </w:divBdr>
    </w:div>
    <w:div w:id="389310309">
      <w:bodyDiv w:val="1"/>
      <w:marLeft w:val="0"/>
      <w:marRight w:val="0"/>
      <w:marTop w:val="0"/>
      <w:marBottom w:val="0"/>
      <w:divBdr>
        <w:top w:val="none" w:sz="0" w:space="0" w:color="auto"/>
        <w:left w:val="none" w:sz="0" w:space="0" w:color="auto"/>
        <w:bottom w:val="none" w:sz="0" w:space="0" w:color="auto"/>
        <w:right w:val="none" w:sz="0" w:space="0" w:color="auto"/>
      </w:divBdr>
      <w:divsChild>
        <w:div w:id="1206482195">
          <w:marLeft w:val="0"/>
          <w:marRight w:val="0"/>
          <w:marTop w:val="0"/>
          <w:marBottom w:val="0"/>
          <w:divBdr>
            <w:top w:val="none" w:sz="0" w:space="0" w:color="auto"/>
            <w:left w:val="none" w:sz="0" w:space="0" w:color="auto"/>
            <w:bottom w:val="none" w:sz="0" w:space="0" w:color="auto"/>
            <w:right w:val="none" w:sz="0" w:space="0" w:color="auto"/>
          </w:divBdr>
          <w:divsChild>
            <w:div w:id="7491171">
              <w:marLeft w:val="0"/>
              <w:marRight w:val="0"/>
              <w:marTop w:val="0"/>
              <w:marBottom w:val="0"/>
              <w:divBdr>
                <w:top w:val="none" w:sz="0" w:space="0" w:color="auto"/>
                <w:left w:val="none" w:sz="0" w:space="0" w:color="auto"/>
                <w:bottom w:val="none" w:sz="0" w:space="0" w:color="auto"/>
                <w:right w:val="none" w:sz="0" w:space="0" w:color="auto"/>
              </w:divBdr>
              <w:divsChild>
                <w:div w:id="1047297857">
                  <w:marLeft w:val="0"/>
                  <w:marRight w:val="0"/>
                  <w:marTop w:val="0"/>
                  <w:marBottom w:val="0"/>
                  <w:divBdr>
                    <w:top w:val="none" w:sz="0" w:space="0" w:color="auto"/>
                    <w:left w:val="none" w:sz="0" w:space="0" w:color="auto"/>
                    <w:bottom w:val="none" w:sz="0" w:space="0" w:color="auto"/>
                    <w:right w:val="none" w:sz="0" w:space="0" w:color="auto"/>
                  </w:divBdr>
                  <w:divsChild>
                    <w:div w:id="966278023">
                      <w:marLeft w:val="0"/>
                      <w:marRight w:val="0"/>
                      <w:marTop w:val="0"/>
                      <w:marBottom w:val="0"/>
                      <w:divBdr>
                        <w:top w:val="none" w:sz="0" w:space="0" w:color="auto"/>
                        <w:left w:val="none" w:sz="0" w:space="0" w:color="auto"/>
                        <w:bottom w:val="none" w:sz="0" w:space="0" w:color="auto"/>
                        <w:right w:val="none" w:sz="0" w:space="0" w:color="auto"/>
                      </w:divBdr>
                      <w:divsChild>
                        <w:div w:id="245845913">
                          <w:marLeft w:val="0"/>
                          <w:marRight w:val="0"/>
                          <w:marTop w:val="0"/>
                          <w:marBottom w:val="0"/>
                          <w:divBdr>
                            <w:top w:val="none" w:sz="0" w:space="0" w:color="auto"/>
                            <w:left w:val="none" w:sz="0" w:space="0" w:color="auto"/>
                            <w:bottom w:val="none" w:sz="0" w:space="0" w:color="auto"/>
                            <w:right w:val="none" w:sz="0" w:space="0" w:color="auto"/>
                          </w:divBdr>
                          <w:divsChild>
                            <w:div w:id="1961456368">
                              <w:marLeft w:val="0"/>
                              <w:marRight w:val="0"/>
                              <w:marTop w:val="0"/>
                              <w:marBottom w:val="0"/>
                              <w:divBdr>
                                <w:top w:val="none" w:sz="0" w:space="0" w:color="auto"/>
                                <w:left w:val="none" w:sz="0" w:space="0" w:color="auto"/>
                                <w:bottom w:val="none" w:sz="0" w:space="0" w:color="auto"/>
                                <w:right w:val="none" w:sz="0" w:space="0" w:color="auto"/>
                              </w:divBdr>
                              <w:divsChild>
                                <w:div w:id="1406295840">
                                  <w:marLeft w:val="0"/>
                                  <w:marRight w:val="0"/>
                                  <w:marTop w:val="0"/>
                                  <w:marBottom w:val="0"/>
                                  <w:divBdr>
                                    <w:top w:val="none" w:sz="0" w:space="0" w:color="auto"/>
                                    <w:left w:val="none" w:sz="0" w:space="0" w:color="auto"/>
                                    <w:bottom w:val="none" w:sz="0" w:space="0" w:color="auto"/>
                                    <w:right w:val="none" w:sz="0" w:space="0" w:color="auto"/>
                                  </w:divBdr>
                                  <w:divsChild>
                                    <w:div w:id="1584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38336">
      <w:bodyDiv w:val="1"/>
      <w:marLeft w:val="0"/>
      <w:marRight w:val="0"/>
      <w:marTop w:val="0"/>
      <w:marBottom w:val="0"/>
      <w:divBdr>
        <w:top w:val="none" w:sz="0" w:space="0" w:color="auto"/>
        <w:left w:val="none" w:sz="0" w:space="0" w:color="auto"/>
        <w:bottom w:val="none" w:sz="0" w:space="0" w:color="auto"/>
        <w:right w:val="none" w:sz="0" w:space="0" w:color="auto"/>
      </w:divBdr>
    </w:div>
    <w:div w:id="574556938">
      <w:bodyDiv w:val="1"/>
      <w:marLeft w:val="0"/>
      <w:marRight w:val="0"/>
      <w:marTop w:val="0"/>
      <w:marBottom w:val="0"/>
      <w:divBdr>
        <w:top w:val="none" w:sz="0" w:space="0" w:color="auto"/>
        <w:left w:val="none" w:sz="0" w:space="0" w:color="auto"/>
        <w:bottom w:val="none" w:sz="0" w:space="0" w:color="auto"/>
        <w:right w:val="none" w:sz="0" w:space="0" w:color="auto"/>
      </w:divBdr>
    </w:div>
    <w:div w:id="694884742">
      <w:bodyDiv w:val="1"/>
      <w:marLeft w:val="0"/>
      <w:marRight w:val="0"/>
      <w:marTop w:val="0"/>
      <w:marBottom w:val="0"/>
      <w:divBdr>
        <w:top w:val="none" w:sz="0" w:space="0" w:color="auto"/>
        <w:left w:val="none" w:sz="0" w:space="0" w:color="auto"/>
        <w:bottom w:val="none" w:sz="0" w:space="0" w:color="auto"/>
        <w:right w:val="none" w:sz="0" w:space="0" w:color="auto"/>
      </w:divBdr>
    </w:div>
    <w:div w:id="719666219">
      <w:bodyDiv w:val="1"/>
      <w:marLeft w:val="0"/>
      <w:marRight w:val="0"/>
      <w:marTop w:val="0"/>
      <w:marBottom w:val="0"/>
      <w:divBdr>
        <w:top w:val="none" w:sz="0" w:space="0" w:color="auto"/>
        <w:left w:val="none" w:sz="0" w:space="0" w:color="auto"/>
        <w:bottom w:val="none" w:sz="0" w:space="0" w:color="auto"/>
        <w:right w:val="none" w:sz="0" w:space="0" w:color="auto"/>
      </w:divBdr>
      <w:divsChild>
        <w:div w:id="1340278645">
          <w:marLeft w:val="0"/>
          <w:marRight w:val="0"/>
          <w:marTop w:val="0"/>
          <w:marBottom w:val="0"/>
          <w:divBdr>
            <w:top w:val="none" w:sz="0" w:space="0" w:color="auto"/>
            <w:left w:val="none" w:sz="0" w:space="0" w:color="auto"/>
            <w:bottom w:val="none" w:sz="0" w:space="0" w:color="auto"/>
            <w:right w:val="none" w:sz="0" w:space="0" w:color="auto"/>
          </w:divBdr>
          <w:divsChild>
            <w:div w:id="1515806408">
              <w:marLeft w:val="0"/>
              <w:marRight w:val="0"/>
              <w:marTop w:val="0"/>
              <w:marBottom w:val="0"/>
              <w:divBdr>
                <w:top w:val="none" w:sz="0" w:space="0" w:color="auto"/>
                <w:left w:val="none" w:sz="0" w:space="0" w:color="auto"/>
                <w:bottom w:val="none" w:sz="0" w:space="0" w:color="auto"/>
                <w:right w:val="none" w:sz="0" w:space="0" w:color="auto"/>
              </w:divBdr>
              <w:divsChild>
                <w:div w:id="1991207746">
                  <w:marLeft w:val="0"/>
                  <w:marRight w:val="0"/>
                  <w:marTop w:val="0"/>
                  <w:marBottom w:val="0"/>
                  <w:divBdr>
                    <w:top w:val="none" w:sz="0" w:space="0" w:color="auto"/>
                    <w:left w:val="none" w:sz="0" w:space="0" w:color="auto"/>
                    <w:bottom w:val="none" w:sz="0" w:space="0" w:color="auto"/>
                    <w:right w:val="none" w:sz="0" w:space="0" w:color="auto"/>
                  </w:divBdr>
                  <w:divsChild>
                    <w:div w:id="460147213">
                      <w:marLeft w:val="0"/>
                      <w:marRight w:val="0"/>
                      <w:marTop w:val="0"/>
                      <w:marBottom w:val="0"/>
                      <w:divBdr>
                        <w:top w:val="none" w:sz="0" w:space="0" w:color="auto"/>
                        <w:left w:val="none" w:sz="0" w:space="0" w:color="auto"/>
                        <w:bottom w:val="none" w:sz="0" w:space="0" w:color="auto"/>
                        <w:right w:val="none" w:sz="0" w:space="0" w:color="auto"/>
                      </w:divBdr>
                      <w:divsChild>
                        <w:div w:id="235290335">
                          <w:marLeft w:val="0"/>
                          <w:marRight w:val="0"/>
                          <w:marTop w:val="0"/>
                          <w:marBottom w:val="0"/>
                          <w:divBdr>
                            <w:top w:val="none" w:sz="0" w:space="0" w:color="auto"/>
                            <w:left w:val="none" w:sz="0" w:space="0" w:color="auto"/>
                            <w:bottom w:val="none" w:sz="0" w:space="0" w:color="auto"/>
                            <w:right w:val="none" w:sz="0" w:space="0" w:color="auto"/>
                          </w:divBdr>
                          <w:divsChild>
                            <w:div w:id="308822601">
                              <w:marLeft w:val="0"/>
                              <w:marRight w:val="0"/>
                              <w:marTop w:val="0"/>
                              <w:marBottom w:val="0"/>
                              <w:divBdr>
                                <w:top w:val="none" w:sz="0" w:space="0" w:color="auto"/>
                                <w:left w:val="none" w:sz="0" w:space="0" w:color="auto"/>
                                <w:bottom w:val="none" w:sz="0" w:space="0" w:color="auto"/>
                                <w:right w:val="none" w:sz="0" w:space="0" w:color="auto"/>
                              </w:divBdr>
                              <w:divsChild>
                                <w:div w:id="304431853">
                                  <w:marLeft w:val="0"/>
                                  <w:marRight w:val="0"/>
                                  <w:marTop w:val="0"/>
                                  <w:marBottom w:val="0"/>
                                  <w:divBdr>
                                    <w:top w:val="none" w:sz="0" w:space="0" w:color="auto"/>
                                    <w:left w:val="none" w:sz="0" w:space="0" w:color="auto"/>
                                    <w:bottom w:val="none" w:sz="0" w:space="0" w:color="auto"/>
                                    <w:right w:val="none" w:sz="0" w:space="0" w:color="auto"/>
                                  </w:divBdr>
                                  <w:divsChild>
                                    <w:div w:id="48723837">
                                      <w:marLeft w:val="0"/>
                                      <w:marRight w:val="0"/>
                                      <w:marTop w:val="0"/>
                                      <w:marBottom w:val="0"/>
                                      <w:divBdr>
                                        <w:top w:val="none" w:sz="0" w:space="0" w:color="auto"/>
                                        <w:left w:val="none" w:sz="0" w:space="0" w:color="auto"/>
                                        <w:bottom w:val="none" w:sz="0" w:space="0" w:color="auto"/>
                                        <w:right w:val="none" w:sz="0" w:space="0" w:color="auto"/>
                                      </w:divBdr>
                                      <w:divsChild>
                                        <w:div w:id="766266477">
                                          <w:marLeft w:val="0"/>
                                          <w:marRight w:val="0"/>
                                          <w:marTop w:val="0"/>
                                          <w:marBottom w:val="0"/>
                                          <w:divBdr>
                                            <w:top w:val="none" w:sz="0" w:space="0" w:color="auto"/>
                                            <w:left w:val="none" w:sz="0" w:space="0" w:color="auto"/>
                                            <w:bottom w:val="none" w:sz="0" w:space="0" w:color="auto"/>
                                            <w:right w:val="none" w:sz="0" w:space="0" w:color="auto"/>
                                          </w:divBdr>
                                          <w:divsChild>
                                            <w:div w:id="2046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801856">
      <w:bodyDiv w:val="1"/>
      <w:marLeft w:val="0"/>
      <w:marRight w:val="0"/>
      <w:marTop w:val="0"/>
      <w:marBottom w:val="0"/>
      <w:divBdr>
        <w:top w:val="none" w:sz="0" w:space="0" w:color="auto"/>
        <w:left w:val="none" w:sz="0" w:space="0" w:color="auto"/>
        <w:bottom w:val="none" w:sz="0" w:space="0" w:color="auto"/>
        <w:right w:val="none" w:sz="0" w:space="0" w:color="auto"/>
      </w:divBdr>
      <w:divsChild>
        <w:div w:id="273097508">
          <w:marLeft w:val="0"/>
          <w:marRight w:val="0"/>
          <w:marTop w:val="0"/>
          <w:marBottom w:val="0"/>
          <w:divBdr>
            <w:top w:val="none" w:sz="0" w:space="0" w:color="auto"/>
            <w:left w:val="none" w:sz="0" w:space="0" w:color="auto"/>
            <w:bottom w:val="none" w:sz="0" w:space="0" w:color="auto"/>
            <w:right w:val="none" w:sz="0" w:space="0" w:color="auto"/>
          </w:divBdr>
          <w:divsChild>
            <w:div w:id="1646081732">
              <w:marLeft w:val="0"/>
              <w:marRight w:val="0"/>
              <w:marTop w:val="0"/>
              <w:marBottom w:val="0"/>
              <w:divBdr>
                <w:top w:val="none" w:sz="0" w:space="0" w:color="auto"/>
                <w:left w:val="none" w:sz="0" w:space="0" w:color="auto"/>
                <w:bottom w:val="none" w:sz="0" w:space="0" w:color="auto"/>
                <w:right w:val="none" w:sz="0" w:space="0" w:color="auto"/>
              </w:divBdr>
              <w:divsChild>
                <w:div w:id="1471050789">
                  <w:marLeft w:val="0"/>
                  <w:marRight w:val="0"/>
                  <w:marTop w:val="0"/>
                  <w:marBottom w:val="0"/>
                  <w:divBdr>
                    <w:top w:val="none" w:sz="0" w:space="0" w:color="auto"/>
                    <w:left w:val="none" w:sz="0" w:space="0" w:color="auto"/>
                    <w:bottom w:val="none" w:sz="0" w:space="0" w:color="auto"/>
                    <w:right w:val="none" w:sz="0" w:space="0" w:color="auto"/>
                  </w:divBdr>
                  <w:divsChild>
                    <w:div w:id="300380470">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462428400">
                              <w:marLeft w:val="0"/>
                              <w:marRight w:val="0"/>
                              <w:marTop w:val="0"/>
                              <w:marBottom w:val="0"/>
                              <w:divBdr>
                                <w:top w:val="none" w:sz="0" w:space="0" w:color="auto"/>
                                <w:left w:val="none" w:sz="0" w:space="0" w:color="auto"/>
                                <w:bottom w:val="none" w:sz="0" w:space="0" w:color="auto"/>
                                <w:right w:val="none" w:sz="0" w:space="0" w:color="auto"/>
                              </w:divBdr>
                              <w:divsChild>
                                <w:div w:id="1842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09729">
      <w:bodyDiv w:val="1"/>
      <w:marLeft w:val="0"/>
      <w:marRight w:val="0"/>
      <w:marTop w:val="0"/>
      <w:marBottom w:val="0"/>
      <w:divBdr>
        <w:top w:val="none" w:sz="0" w:space="0" w:color="auto"/>
        <w:left w:val="none" w:sz="0" w:space="0" w:color="auto"/>
        <w:bottom w:val="none" w:sz="0" w:space="0" w:color="auto"/>
        <w:right w:val="none" w:sz="0" w:space="0" w:color="auto"/>
      </w:divBdr>
      <w:divsChild>
        <w:div w:id="457995217">
          <w:marLeft w:val="0"/>
          <w:marRight w:val="0"/>
          <w:marTop w:val="0"/>
          <w:marBottom w:val="0"/>
          <w:divBdr>
            <w:top w:val="none" w:sz="0" w:space="0" w:color="auto"/>
            <w:left w:val="none" w:sz="0" w:space="0" w:color="auto"/>
            <w:bottom w:val="none" w:sz="0" w:space="0" w:color="auto"/>
            <w:right w:val="none" w:sz="0" w:space="0" w:color="auto"/>
          </w:divBdr>
          <w:divsChild>
            <w:div w:id="173687980">
              <w:marLeft w:val="0"/>
              <w:marRight w:val="0"/>
              <w:marTop w:val="0"/>
              <w:marBottom w:val="0"/>
              <w:divBdr>
                <w:top w:val="none" w:sz="0" w:space="0" w:color="auto"/>
                <w:left w:val="none" w:sz="0" w:space="0" w:color="auto"/>
                <w:bottom w:val="none" w:sz="0" w:space="0" w:color="auto"/>
                <w:right w:val="none" w:sz="0" w:space="0" w:color="auto"/>
              </w:divBdr>
              <w:divsChild>
                <w:div w:id="901520506">
                  <w:marLeft w:val="0"/>
                  <w:marRight w:val="0"/>
                  <w:marTop w:val="0"/>
                  <w:marBottom w:val="0"/>
                  <w:divBdr>
                    <w:top w:val="none" w:sz="0" w:space="0" w:color="auto"/>
                    <w:left w:val="none" w:sz="0" w:space="0" w:color="auto"/>
                    <w:bottom w:val="none" w:sz="0" w:space="0" w:color="auto"/>
                    <w:right w:val="none" w:sz="0" w:space="0" w:color="auto"/>
                  </w:divBdr>
                  <w:divsChild>
                    <w:div w:id="1230455851">
                      <w:marLeft w:val="0"/>
                      <w:marRight w:val="0"/>
                      <w:marTop w:val="0"/>
                      <w:marBottom w:val="0"/>
                      <w:divBdr>
                        <w:top w:val="none" w:sz="0" w:space="0" w:color="auto"/>
                        <w:left w:val="none" w:sz="0" w:space="0" w:color="auto"/>
                        <w:bottom w:val="none" w:sz="0" w:space="0" w:color="auto"/>
                        <w:right w:val="none" w:sz="0" w:space="0" w:color="auto"/>
                      </w:divBdr>
                      <w:divsChild>
                        <w:div w:id="664627850">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4395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476325">
      <w:bodyDiv w:val="1"/>
      <w:marLeft w:val="0"/>
      <w:marRight w:val="0"/>
      <w:marTop w:val="0"/>
      <w:marBottom w:val="0"/>
      <w:divBdr>
        <w:top w:val="none" w:sz="0" w:space="0" w:color="auto"/>
        <w:left w:val="none" w:sz="0" w:space="0" w:color="auto"/>
        <w:bottom w:val="none" w:sz="0" w:space="0" w:color="auto"/>
        <w:right w:val="none" w:sz="0" w:space="0" w:color="auto"/>
      </w:divBdr>
    </w:div>
    <w:div w:id="899558452">
      <w:bodyDiv w:val="1"/>
      <w:marLeft w:val="0"/>
      <w:marRight w:val="0"/>
      <w:marTop w:val="0"/>
      <w:marBottom w:val="0"/>
      <w:divBdr>
        <w:top w:val="none" w:sz="0" w:space="0" w:color="auto"/>
        <w:left w:val="none" w:sz="0" w:space="0" w:color="auto"/>
        <w:bottom w:val="none" w:sz="0" w:space="0" w:color="auto"/>
        <w:right w:val="none" w:sz="0" w:space="0" w:color="auto"/>
      </w:divBdr>
    </w:div>
    <w:div w:id="928661178">
      <w:bodyDiv w:val="1"/>
      <w:marLeft w:val="0"/>
      <w:marRight w:val="0"/>
      <w:marTop w:val="0"/>
      <w:marBottom w:val="0"/>
      <w:divBdr>
        <w:top w:val="none" w:sz="0" w:space="0" w:color="auto"/>
        <w:left w:val="none" w:sz="0" w:space="0" w:color="auto"/>
        <w:bottom w:val="none" w:sz="0" w:space="0" w:color="auto"/>
        <w:right w:val="none" w:sz="0" w:space="0" w:color="auto"/>
      </w:divBdr>
    </w:div>
    <w:div w:id="938609225">
      <w:bodyDiv w:val="1"/>
      <w:marLeft w:val="0"/>
      <w:marRight w:val="0"/>
      <w:marTop w:val="0"/>
      <w:marBottom w:val="0"/>
      <w:divBdr>
        <w:top w:val="none" w:sz="0" w:space="0" w:color="auto"/>
        <w:left w:val="none" w:sz="0" w:space="0" w:color="auto"/>
        <w:bottom w:val="none" w:sz="0" w:space="0" w:color="auto"/>
        <w:right w:val="none" w:sz="0" w:space="0" w:color="auto"/>
      </w:divBdr>
      <w:divsChild>
        <w:div w:id="1045177124">
          <w:marLeft w:val="0"/>
          <w:marRight w:val="0"/>
          <w:marTop w:val="0"/>
          <w:marBottom w:val="0"/>
          <w:divBdr>
            <w:top w:val="single" w:sz="2" w:space="0" w:color="2E2E2E"/>
            <w:left w:val="single" w:sz="2" w:space="0" w:color="2E2E2E"/>
            <w:bottom w:val="single" w:sz="2" w:space="0" w:color="2E2E2E"/>
            <w:right w:val="single" w:sz="2" w:space="0" w:color="2E2E2E"/>
          </w:divBdr>
          <w:divsChild>
            <w:div w:id="2092847895">
              <w:marLeft w:val="0"/>
              <w:marRight w:val="0"/>
              <w:marTop w:val="11"/>
              <w:marBottom w:val="0"/>
              <w:divBdr>
                <w:top w:val="none" w:sz="0" w:space="0" w:color="auto"/>
                <w:left w:val="none" w:sz="0" w:space="0" w:color="auto"/>
                <w:bottom w:val="none" w:sz="0" w:space="0" w:color="auto"/>
                <w:right w:val="none" w:sz="0" w:space="0" w:color="auto"/>
              </w:divBdr>
              <w:divsChild>
                <w:div w:id="2117751066">
                  <w:marLeft w:val="0"/>
                  <w:marRight w:val="0"/>
                  <w:marTop w:val="0"/>
                  <w:marBottom w:val="0"/>
                  <w:divBdr>
                    <w:top w:val="none" w:sz="0" w:space="0" w:color="auto"/>
                    <w:left w:val="none" w:sz="0" w:space="0" w:color="auto"/>
                    <w:bottom w:val="none" w:sz="0" w:space="0" w:color="auto"/>
                    <w:right w:val="none" w:sz="0" w:space="0" w:color="auto"/>
                  </w:divBdr>
                  <w:divsChild>
                    <w:div w:id="1421756114">
                      <w:marLeft w:val="0"/>
                      <w:marRight w:val="0"/>
                      <w:marTop w:val="0"/>
                      <w:marBottom w:val="0"/>
                      <w:divBdr>
                        <w:top w:val="none" w:sz="0" w:space="0" w:color="auto"/>
                        <w:left w:val="none" w:sz="0" w:space="0" w:color="auto"/>
                        <w:bottom w:val="none" w:sz="0" w:space="0" w:color="auto"/>
                        <w:right w:val="none" w:sz="0" w:space="0" w:color="auto"/>
                      </w:divBdr>
                      <w:divsChild>
                        <w:div w:id="548225558">
                          <w:marLeft w:val="0"/>
                          <w:marRight w:val="0"/>
                          <w:marTop w:val="0"/>
                          <w:marBottom w:val="229"/>
                          <w:divBdr>
                            <w:top w:val="single" w:sz="4" w:space="0" w:color="D7D7D7"/>
                            <w:left w:val="single" w:sz="2" w:space="0" w:color="D7D7D7"/>
                            <w:bottom w:val="single" w:sz="4" w:space="0" w:color="D7D7D7"/>
                            <w:right w:val="single" w:sz="2" w:space="0" w:color="D7D7D7"/>
                          </w:divBdr>
                          <w:divsChild>
                            <w:div w:id="2066298291">
                              <w:marLeft w:val="0"/>
                              <w:marRight w:val="0"/>
                              <w:marTop w:val="0"/>
                              <w:marBottom w:val="0"/>
                              <w:divBdr>
                                <w:top w:val="none" w:sz="0" w:space="0" w:color="auto"/>
                                <w:left w:val="none" w:sz="0" w:space="0" w:color="auto"/>
                                <w:bottom w:val="none" w:sz="0" w:space="0" w:color="auto"/>
                                <w:right w:val="none" w:sz="0" w:space="0" w:color="auto"/>
                              </w:divBdr>
                              <w:divsChild>
                                <w:div w:id="955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82350">
      <w:bodyDiv w:val="1"/>
      <w:marLeft w:val="0"/>
      <w:marRight w:val="0"/>
      <w:marTop w:val="0"/>
      <w:marBottom w:val="0"/>
      <w:divBdr>
        <w:top w:val="none" w:sz="0" w:space="0" w:color="auto"/>
        <w:left w:val="none" w:sz="0" w:space="0" w:color="auto"/>
        <w:bottom w:val="none" w:sz="0" w:space="0" w:color="auto"/>
        <w:right w:val="none" w:sz="0" w:space="0" w:color="auto"/>
      </w:divBdr>
    </w:div>
    <w:div w:id="1034037952">
      <w:bodyDiv w:val="1"/>
      <w:marLeft w:val="0"/>
      <w:marRight w:val="0"/>
      <w:marTop w:val="0"/>
      <w:marBottom w:val="0"/>
      <w:divBdr>
        <w:top w:val="none" w:sz="0" w:space="0" w:color="auto"/>
        <w:left w:val="none" w:sz="0" w:space="0" w:color="auto"/>
        <w:bottom w:val="none" w:sz="0" w:space="0" w:color="auto"/>
        <w:right w:val="none" w:sz="0" w:space="0" w:color="auto"/>
      </w:divBdr>
    </w:div>
    <w:div w:id="1040590356">
      <w:bodyDiv w:val="1"/>
      <w:marLeft w:val="0"/>
      <w:marRight w:val="0"/>
      <w:marTop w:val="0"/>
      <w:marBottom w:val="0"/>
      <w:divBdr>
        <w:top w:val="none" w:sz="0" w:space="0" w:color="auto"/>
        <w:left w:val="none" w:sz="0" w:space="0" w:color="auto"/>
        <w:bottom w:val="none" w:sz="0" w:space="0" w:color="auto"/>
        <w:right w:val="none" w:sz="0" w:space="0" w:color="auto"/>
      </w:divBdr>
    </w:div>
    <w:div w:id="1055616680">
      <w:bodyDiv w:val="1"/>
      <w:marLeft w:val="0"/>
      <w:marRight w:val="0"/>
      <w:marTop w:val="0"/>
      <w:marBottom w:val="0"/>
      <w:divBdr>
        <w:top w:val="none" w:sz="0" w:space="0" w:color="auto"/>
        <w:left w:val="none" w:sz="0" w:space="0" w:color="auto"/>
        <w:bottom w:val="none" w:sz="0" w:space="0" w:color="auto"/>
        <w:right w:val="none" w:sz="0" w:space="0" w:color="auto"/>
      </w:divBdr>
    </w:div>
    <w:div w:id="1122462717">
      <w:bodyDiv w:val="1"/>
      <w:marLeft w:val="0"/>
      <w:marRight w:val="0"/>
      <w:marTop w:val="0"/>
      <w:marBottom w:val="0"/>
      <w:divBdr>
        <w:top w:val="none" w:sz="0" w:space="0" w:color="auto"/>
        <w:left w:val="none" w:sz="0" w:space="0" w:color="auto"/>
        <w:bottom w:val="none" w:sz="0" w:space="0" w:color="auto"/>
        <w:right w:val="none" w:sz="0" w:space="0" w:color="auto"/>
      </w:divBdr>
    </w:div>
    <w:div w:id="1153567114">
      <w:bodyDiv w:val="1"/>
      <w:marLeft w:val="0"/>
      <w:marRight w:val="0"/>
      <w:marTop w:val="0"/>
      <w:marBottom w:val="0"/>
      <w:divBdr>
        <w:top w:val="none" w:sz="0" w:space="0" w:color="auto"/>
        <w:left w:val="none" w:sz="0" w:space="0" w:color="auto"/>
        <w:bottom w:val="none" w:sz="0" w:space="0" w:color="auto"/>
        <w:right w:val="none" w:sz="0" w:space="0" w:color="auto"/>
      </w:divBdr>
    </w:div>
    <w:div w:id="1187599237">
      <w:bodyDiv w:val="1"/>
      <w:marLeft w:val="0"/>
      <w:marRight w:val="0"/>
      <w:marTop w:val="0"/>
      <w:marBottom w:val="0"/>
      <w:divBdr>
        <w:top w:val="none" w:sz="0" w:space="0" w:color="auto"/>
        <w:left w:val="none" w:sz="0" w:space="0" w:color="auto"/>
        <w:bottom w:val="none" w:sz="0" w:space="0" w:color="auto"/>
        <w:right w:val="none" w:sz="0" w:space="0" w:color="auto"/>
      </w:divBdr>
      <w:divsChild>
        <w:div w:id="2096978895">
          <w:marLeft w:val="0"/>
          <w:marRight w:val="0"/>
          <w:marTop w:val="0"/>
          <w:marBottom w:val="0"/>
          <w:divBdr>
            <w:top w:val="none" w:sz="0" w:space="0" w:color="auto"/>
            <w:left w:val="none" w:sz="0" w:space="0" w:color="auto"/>
            <w:bottom w:val="none" w:sz="0" w:space="0" w:color="auto"/>
            <w:right w:val="none" w:sz="0" w:space="0" w:color="auto"/>
          </w:divBdr>
          <w:divsChild>
            <w:div w:id="84494204">
              <w:marLeft w:val="0"/>
              <w:marRight w:val="0"/>
              <w:marTop w:val="0"/>
              <w:marBottom w:val="0"/>
              <w:divBdr>
                <w:top w:val="none" w:sz="0" w:space="0" w:color="auto"/>
                <w:left w:val="none" w:sz="0" w:space="0" w:color="auto"/>
                <w:bottom w:val="none" w:sz="0" w:space="0" w:color="auto"/>
                <w:right w:val="none" w:sz="0" w:space="0" w:color="auto"/>
              </w:divBdr>
              <w:divsChild>
                <w:div w:id="1840461591">
                  <w:marLeft w:val="0"/>
                  <w:marRight w:val="0"/>
                  <w:marTop w:val="0"/>
                  <w:marBottom w:val="0"/>
                  <w:divBdr>
                    <w:top w:val="none" w:sz="0" w:space="0" w:color="auto"/>
                    <w:left w:val="none" w:sz="0" w:space="0" w:color="auto"/>
                    <w:bottom w:val="none" w:sz="0" w:space="0" w:color="auto"/>
                    <w:right w:val="none" w:sz="0" w:space="0" w:color="auto"/>
                  </w:divBdr>
                  <w:divsChild>
                    <w:div w:id="2003463862">
                      <w:marLeft w:val="0"/>
                      <w:marRight w:val="0"/>
                      <w:marTop w:val="0"/>
                      <w:marBottom w:val="0"/>
                      <w:divBdr>
                        <w:top w:val="none" w:sz="0" w:space="0" w:color="auto"/>
                        <w:left w:val="none" w:sz="0" w:space="0" w:color="auto"/>
                        <w:bottom w:val="none" w:sz="0" w:space="0" w:color="auto"/>
                        <w:right w:val="none" w:sz="0" w:space="0" w:color="auto"/>
                      </w:divBdr>
                      <w:divsChild>
                        <w:div w:id="193050313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0"/>
                              <w:divBdr>
                                <w:top w:val="none" w:sz="0" w:space="0" w:color="auto"/>
                                <w:left w:val="none" w:sz="0" w:space="0" w:color="auto"/>
                                <w:bottom w:val="none" w:sz="0" w:space="0" w:color="auto"/>
                                <w:right w:val="none" w:sz="0" w:space="0" w:color="auto"/>
                              </w:divBdr>
                              <w:divsChild>
                                <w:div w:id="1771198384">
                                  <w:marLeft w:val="0"/>
                                  <w:marRight w:val="0"/>
                                  <w:marTop w:val="0"/>
                                  <w:marBottom w:val="0"/>
                                  <w:divBdr>
                                    <w:top w:val="none" w:sz="0" w:space="0" w:color="auto"/>
                                    <w:left w:val="none" w:sz="0" w:space="0" w:color="auto"/>
                                    <w:bottom w:val="none" w:sz="0" w:space="0" w:color="auto"/>
                                    <w:right w:val="none" w:sz="0" w:space="0" w:color="auto"/>
                                  </w:divBdr>
                                  <w:divsChild>
                                    <w:div w:id="443959090">
                                      <w:marLeft w:val="0"/>
                                      <w:marRight w:val="0"/>
                                      <w:marTop w:val="0"/>
                                      <w:marBottom w:val="0"/>
                                      <w:divBdr>
                                        <w:top w:val="none" w:sz="0" w:space="0" w:color="auto"/>
                                        <w:left w:val="none" w:sz="0" w:space="0" w:color="auto"/>
                                        <w:bottom w:val="none" w:sz="0" w:space="0" w:color="auto"/>
                                        <w:right w:val="none" w:sz="0" w:space="0" w:color="auto"/>
                                      </w:divBdr>
                                      <w:divsChild>
                                        <w:div w:id="765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88580">
      <w:bodyDiv w:val="1"/>
      <w:marLeft w:val="0"/>
      <w:marRight w:val="0"/>
      <w:marTop w:val="0"/>
      <w:marBottom w:val="0"/>
      <w:divBdr>
        <w:top w:val="none" w:sz="0" w:space="0" w:color="auto"/>
        <w:left w:val="none" w:sz="0" w:space="0" w:color="auto"/>
        <w:bottom w:val="none" w:sz="0" w:space="0" w:color="auto"/>
        <w:right w:val="none" w:sz="0" w:space="0" w:color="auto"/>
      </w:divBdr>
    </w:div>
    <w:div w:id="1201358506">
      <w:bodyDiv w:val="1"/>
      <w:marLeft w:val="0"/>
      <w:marRight w:val="0"/>
      <w:marTop w:val="0"/>
      <w:marBottom w:val="0"/>
      <w:divBdr>
        <w:top w:val="none" w:sz="0" w:space="0" w:color="auto"/>
        <w:left w:val="none" w:sz="0" w:space="0" w:color="auto"/>
        <w:bottom w:val="none" w:sz="0" w:space="0" w:color="auto"/>
        <w:right w:val="none" w:sz="0" w:space="0" w:color="auto"/>
      </w:divBdr>
    </w:div>
    <w:div w:id="1246450001">
      <w:bodyDiv w:val="1"/>
      <w:marLeft w:val="0"/>
      <w:marRight w:val="0"/>
      <w:marTop w:val="0"/>
      <w:marBottom w:val="0"/>
      <w:divBdr>
        <w:top w:val="none" w:sz="0" w:space="0" w:color="auto"/>
        <w:left w:val="none" w:sz="0" w:space="0" w:color="auto"/>
        <w:bottom w:val="none" w:sz="0" w:space="0" w:color="auto"/>
        <w:right w:val="none" w:sz="0" w:space="0" w:color="auto"/>
      </w:divBdr>
    </w:div>
    <w:div w:id="1305356937">
      <w:bodyDiv w:val="1"/>
      <w:marLeft w:val="0"/>
      <w:marRight w:val="0"/>
      <w:marTop w:val="0"/>
      <w:marBottom w:val="0"/>
      <w:divBdr>
        <w:top w:val="none" w:sz="0" w:space="0" w:color="auto"/>
        <w:left w:val="none" w:sz="0" w:space="0" w:color="auto"/>
        <w:bottom w:val="none" w:sz="0" w:space="0" w:color="auto"/>
        <w:right w:val="none" w:sz="0" w:space="0" w:color="auto"/>
      </w:divBdr>
    </w:div>
    <w:div w:id="1398477295">
      <w:bodyDiv w:val="1"/>
      <w:marLeft w:val="0"/>
      <w:marRight w:val="0"/>
      <w:marTop w:val="0"/>
      <w:marBottom w:val="0"/>
      <w:divBdr>
        <w:top w:val="none" w:sz="0" w:space="0" w:color="auto"/>
        <w:left w:val="none" w:sz="0" w:space="0" w:color="auto"/>
        <w:bottom w:val="none" w:sz="0" w:space="0" w:color="auto"/>
        <w:right w:val="none" w:sz="0" w:space="0" w:color="auto"/>
      </w:divBdr>
    </w:div>
    <w:div w:id="1553231024">
      <w:bodyDiv w:val="1"/>
      <w:marLeft w:val="0"/>
      <w:marRight w:val="0"/>
      <w:marTop w:val="0"/>
      <w:marBottom w:val="0"/>
      <w:divBdr>
        <w:top w:val="none" w:sz="0" w:space="0" w:color="auto"/>
        <w:left w:val="none" w:sz="0" w:space="0" w:color="auto"/>
        <w:bottom w:val="none" w:sz="0" w:space="0" w:color="auto"/>
        <w:right w:val="none" w:sz="0" w:space="0" w:color="auto"/>
      </w:divBdr>
    </w:div>
    <w:div w:id="1596130947">
      <w:bodyDiv w:val="1"/>
      <w:marLeft w:val="0"/>
      <w:marRight w:val="0"/>
      <w:marTop w:val="0"/>
      <w:marBottom w:val="0"/>
      <w:divBdr>
        <w:top w:val="none" w:sz="0" w:space="0" w:color="auto"/>
        <w:left w:val="none" w:sz="0" w:space="0" w:color="auto"/>
        <w:bottom w:val="none" w:sz="0" w:space="0" w:color="auto"/>
        <w:right w:val="none" w:sz="0" w:space="0" w:color="auto"/>
      </w:divBdr>
    </w:div>
    <w:div w:id="1637755688">
      <w:bodyDiv w:val="1"/>
      <w:marLeft w:val="0"/>
      <w:marRight w:val="0"/>
      <w:marTop w:val="0"/>
      <w:marBottom w:val="0"/>
      <w:divBdr>
        <w:top w:val="none" w:sz="0" w:space="0" w:color="auto"/>
        <w:left w:val="none" w:sz="0" w:space="0" w:color="auto"/>
        <w:bottom w:val="none" w:sz="0" w:space="0" w:color="auto"/>
        <w:right w:val="none" w:sz="0" w:space="0" w:color="auto"/>
      </w:divBdr>
      <w:divsChild>
        <w:div w:id="2014214602">
          <w:marLeft w:val="0"/>
          <w:marRight w:val="0"/>
          <w:marTop w:val="0"/>
          <w:marBottom w:val="0"/>
          <w:divBdr>
            <w:top w:val="none" w:sz="0" w:space="0" w:color="auto"/>
            <w:left w:val="none" w:sz="0" w:space="0" w:color="auto"/>
            <w:bottom w:val="none" w:sz="0" w:space="0" w:color="auto"/>
            <w:right w:val="none" w:sz="0" w:space="0" w:color="auto"/>
          </w:divBdr>
          <w:divsChild>
            <w:div w:id="1618297000">
              <w:marLeft w:val="0"/>
              <w:marRight w:val="0"/>
              <w:marTop w:val="0"/>
              <w:marBottom w:val="0"/>
              <w:divBdr>
                <w:top w:val="none" w:sz="0" w:space="0" w:color="auto"/>
                <w:left w:val="none" w:sz="0" w:space="0" w:color="auto"/>
                <w:bottom w:val="none" w:sz="0" w:space="0" w:color="auto"/>
                <w:right w:val="none" w:sz="0" w:space="0" w:color="auto"/>
              </w:divBdr>
              <w:divsChild>
                <w:div w:id="411199991">
                  <w:marLeft w:val="0"/>
                  <w:marRight w:val="0"/>
                  <w:marTop w:val="0"/>
                  <w:marBottom w:val="0"/>
                  <w:divBdr>
                    <w:top w:val="none" w:sz="0" w:space="0" w:color="auto"/>
                    <w:left w:val="none" w:sz="0" w:space="0" w:color="auto"/>
                    <w:bottom w:val="none" w:sz="0" w:space="0" w:color="auto"/>
                    <w:right w:val="none" w:sz="0" w:space="0" w:color="auto"/>
                  </w:divBdr>
                  <w:divsChild>
                    <w:div w:id="992031655">
                      <w:marLeft w:val="0"/>
                      <w:marRight w:val="0"/>
                      <w:marTop w:val="0"/>
                      <w:marBottom w:val="0"/>
                      <w:divBdr>
                        <w:top w:val="none" w:sz="0" w:space="0" w:color="auto"/>
                        <w:left w:val="none" w:sz="0" w:space="0" w:color="auto"/>
                        <w:bottom w:val="none" w:sz="0" w:space="0" w:color="auto"/>
                        <w:right w:val="none" w:sz="0" w:space="0" w:color="auto"/>
                      </w:divBdr>
                      <w:divsChild>
                        <w:div w:id="748428385">
                          <w:marLeft w:val="0"/>
                          <w:marRight w:val="0"/>
                          <w:marTop w:val="0"/>
                          <w:marBottom w:val="0"/>
                          <w:divBdr>
                            <w:top w:val="none" w:sz="0" w:space="0" w:color="auto"/>
                            <w:left w:val="none" w:sz="0" w:space="0" w:color="auto"/>
                            <w:bottom w:val="none" w:sz="0" w:space="0" w:color="auto"/>
                            <w:right w:val="none" w:sz="0" w:space="0" w:color="auto"/>
                          </w:divBdr>
                          <w:divsChild>
                            <w:div w:id="1323774617">
                              <w:marLeft w:val="0"/>
                              <w:marRight w:val="0"/>
                              <w:marTop w:val="0"/>
                              <w:marBottom w:val="0"/>
                              <w:divBdr>
                                <w:top w:val="none" w:sz="0" w:space="0" w:color="auto"/>
                                <w:left w:val="none" w:sz="0" w:space="0" w:color="auto"/>
                                <w:bottom w:val="none" w:sz="0" w:space="0" w:color="auto"/>
                                <w:right w:val="none" w:sz="0" w:space="0" w:color="auto"/>
                              </w:divBdr>
                              <w:divsChild>
                                <w:div w:id="212274129">
                                  <w:marLeft w:val="0"/>
                                  <w:marRight w:val="0"/>
                                  <w:marTop w:val="0"/>
                                  <w:marBottom w:val="0"/>
                                  <w:divBdr>
                                    <w:top w:val="none" w:sz="0" w:space="0" w:color="auto"/>
                                    <w:left w:val="none" w:sz="0" w:space="0" w:color="auto"/>
                                    <w:bottom w:val="none" w:sz="0" w:space="0" w:color="auto"/>
                                    <w:right w:val="none" w:sz="0" w:space="0" w:color="auto"/>
                                  </w:divBdr>
                                  <w:divsChild>
                                    <w:div w:id="804003152">
                                      <w:marLeft w:val="0"/>
                                      <w:marRight w:val="0"/>
                                      <w:marTop w:val="0"/>
                                      <w:marBottom w:val="0"/>
                                      <w:divBdr>
                                        <w:top w:val="none" w:sz="0" w:space="0" w:color="auto"/>
                                        <w:left w:val="none" w:sz="0" w:space="0" w:color="auto"/>
                                        <w:bottom w:val="none" w:sz="0" w:space="0" w:color="auto"/>
                                        <w:right w:val="none" w:sz="0" w:space="0" w:color="auto"/>
                                      </w:divBdr>
                                      <w:divsChild>
                                        <w:div w:id="11100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508611">
      <w:bodyDiv w:val="1"/>
      <w:marLeft w:val="0"/>
      <w:marRight w:val="0"/>
      <w:marTop w:val="0"/>
      <w:marBottom w:val="0"/>
      <w:divBdr>
        <w:top w:val="none" w:sz="0" w:space="0" w:color="auto"/>
        <w:left w:val="none" w:sz="0" w:space="0" w:color="auto"/>
        <w:bottom w:val="none" w:sz="0" w:space="0" w:color="auto"/>
        <w:right w:val="none" w:sz="0" w:space="0" w:color="auto"/>
      </w:divBdr>
    </w:div>
    <w:div w:id="1702900920">
      <w:bodyDiv w:val="1"/>
      <w:marLeft w:val="0"/>
      <w:marRight w:val="0"/>
      <w:marTop w:val="0"/>
      <w:marBottom w:val="0"/>
      <w:divBdr>
        <w:top w:val="none" w:sz="0" w:space="0" w:color="auto"/>
        <w:left w:val="none" w:sz="0" w:space="0" w:color="auto"/>
        <w:bottom w:val="none" w:sz="0" w:space="0" w:color="auto"/>
        <w:right w:val="none" w:sz="0" w:space="0" w:color="auto"/>
      </w:divBdr>
    </w:div>
    <w:div w:id="1718552039">
      <w:bodyDiv w:val="1"/>
      <w:marLeft w:val="0"/>
      <w:marRight w:val="0"/>
      <w:marTop w:val="0"/>
      <w:marBottom w:val="0"/>
      <w:divBdr>
        <w:top w:val="none" w:sz="0" w:space="0" w:color="auto"/>
        <w:left w:val="none" w:sz="0" w:space="0" w:color="auto"/>
        <w:bottom w:val="none" w:sz="0" w:space="0" w:color="auto"/>
        <w:right w:val="none" w:sz="0" w:space="0" w:color="auto"/>
      </w:divBdr>
    </w:div>
    <w:div w:id="1762332663">
      <w:bodyDiv w:val="1"/>
      <w:marLeft w:val="0"/>
      <w:marRight w:val="0"/>
      <w:marTop w:val="0"/>
      <w:marBottom w:val="0"/>
      <w:divBdr>
        <w:top w:val="none" w:sz="0" w:space="0" w:color="auto"/>
        <w:left w:val="none" w:sz="0" w:space="0" w:color="auto"/>
        <w:bottom w:val="none" w:sz="0" w:space="0" w:color="auto"/>
        <w:right w:val="none" w:sz="0" w:space="0" w:color="auto"/>
      </w:divBdr>
    </w:div>
    <w:div w:id="1786267998">
      <w:bodyDiv w:val="1"/>
      <w:marLeft w:val="0"/>
      <w:marRight w:val="0"/>
      <w:marTop w:val="0"/>
      <w:marBottom w:val="0"/>
      <w:divBdr>
        <w:top w:val="none" w:sz="0" w:space="0" w:color="auto"/>
        <w:left w:val="none" w:sz="0" w:space="0" w:color="auto"/>
        <w:bottom w:val="none" w:sz="0" w:space="0" w:color="auto"/>
        <w:right w:val="none" w:sz="0" w:space="0" w:color="auto"/>
      </w:divBdr>
      <w:divsChild>
        <w:div w:id="349138617">
          <w:marLeft w:val="0"/>
          <w:marRight w:val="0"/>
          <w:marTop w:val="0"/>
          <w:marBottom w:val="0"/>
          <w:divBdr>
            <w:top w:val="none" w:sz="0" w:space="0" w:color="auto"/>
            <w:left w:val="none" w:sz="0" w:space="0" w:color="auto"/>
            <w:bottom w:val="none" w:sz="0" w:space="0" w:color="auto"/>
            <w:right w:val="none" w:sz="0" w:space="0" w:color="auto"/>
          </w:divBdr>
          <w:divsChild>
            <w:div w:id="1561094225">
              <w:marLeft w:val="0"/>
              <w:marRight w:val="0"/>
              <w:marTop w:val="0"/>
              <w:marBottom w:val="0"/>
              <w:divBdr>
                <w:top w:val="none" w:sz="0" w:space="0" w:color="auto"/>
                <w:left w:val="none" w:sz="0" w:space="0" w:color="auto"/>
                <w:bottom w:val="none" w:sz="0" w:space="0" w:color="auto"/>
                <w:right w:val="none" w:sz="0" w:space="0" w:color="auto"/>
              </w:divBdr>
              <w:divsChild>
                <w:div w:id="843713329">
                  <w:marLeft w:val="0"/>
                  <w:marRight w:val="0"/>
                  <w:marTop w:val="0"/>
                  <w:marBottom w:val="0"/>
                  <w:divBdr>
                    <w:top w:val="none" w:sz="0" w:space="0" w:color="auto"/>
                    <w:left w:val="none" w:sz="0" w:space="0" w:color="auto"/>
                    <w:bottom w:val="none" w:sz="0" w:space="0" w:color="auto"/>
                    <w:right w:val="none" w:sz="0" w:space="0" w:color="auto"/>
                  </w:divBdr>
                  <w:divsChild>
                    <w:div w:id="1320845119">
                      <w:marLeft w:val="0"/>
                      <w:marRight w:val="0"/>
                      <w:marTop w:val="0"/>
                      <w:marBottom w:val="0"/>
                      <w:divBdr>
                        <w:top w:val="none" w:sz="0" w:space="0" w:color="auto"/>
                        <w:left w:val="none" w:sz="0" w:space="0" w:color="auto"/>
                        <w:bottom w:val="none" w:sz="0" w:space="0" w:color="auto"/>
                        <w:right w:val="none" w:sz="0" w:space="0" w:color="auto"/>
                      </w:divBdr>
                      <w:divsChild>
                        <w:div w:id="215437643">
                          <w:marLeft w:val="0"/>
                          <w:marRight w:val="0"/>
                          <w:marTop w:val="0"/>
                          <w:marBottom w:val="0"/>
                          <w:divBdr>
                            <w:top w:val="none" w:sz="0" w:space="0" w:color="auto"/>
                            <w:left w:val="none" w:sz="0" w:space="0" w:color="auto"/>
                            <w:bottom w:val="none" w:sz="0" w:space="0" w:color="auto"/>
                            <w:right w:val="none" w:sz="0" w:space="0" w:color="auto"/>
                          </w:divBdr>
                          <w:divsChild>
                            <w:div w:id="511575114">
                              <w:marLeft w:val="0"/>
                              <w:marRight w:val="0"/>
                              <w:marTop w:val="0"/>
                              <w:marBottom w:val="0"/>
                              <w:divBdr>
                                <w:top w:val="none" w:sz="0" w:space="0" w:color="auto"/>
                                <w:left w:val="none" w:sz="0" w:space="0" w:color="auto"/>
                                <w:bottom w:val="none" w:sz="0" w:space="0" w:color="auto"/>
                                <w:right w:val="none" w:sz="0" w:space="0" w:color="auto"/>
                              </w:divBdr>
                              <w:divsChild>
                                <w:div w:id="5527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3625">
      <w:bodyDiv w:val="1"/>
      <w:marLeft w:val="0"/>
      <w:marRight w:val="0"/>
      <w:marTop w:val="0"/>
      <w:marBottom w:val="0"/>
      <w:divBdr>
        <w:top w:val="none" w:sz="0" w:space="0" w:color="auto"/>
        <w:left w:val="none" w:sz="0" w:space="0" w:color="auto"/>
        <w:bottom w:val="none" w:sz="0" w:space="0" w:color="auto"/>
        <w:right w:val="none" w:sz="0" w:space="0" w:color="auto"/>
      </w:divBdr>
      <w:divsChild>
        <w:div w:id="1934976163">
          <w:marLeft w:val="0"/>
          <w:marRight w:val="0"/>
          <w:marTop w:val="0"/>
          <w:marBottom w:val="0"/>
          <w:divBdr>
            <w:top w:val="single" w:sz="2" w:space="0" w:color="2E2E2E"/>
            <w:left w:val="single" w:sz="2" w:space="0" w:color="2E2E2E"/>
            <w:bottom w:val="single" w:sz="2" w:space="0" w:color="2E2E2E"/>
            <w:right w:val="single" w:sz="2" w:space="0" w:color="2E2E2E"/>
          </w:divBdr>
          <w:divsChild>
            <w:div w:id="478570293">
              <w:marLeft w:val="0"/>
              <w:marRight w:val="0"/>
              <w:marTop w:val="11"/>
              <w:marBottom w:val="0"/>
              <w:divBdr>
                <w:top w:val="none" w:sz="0" w:space="0" w:color="auto"/>
                <w:left w:val="none" w:sz="0" w:space="0" w:color="auto"/>
                <w:bottom w:val="none" w:sz="0" w:space="0" w:color="auto"/>
                <w:right w:val="none" w:sz="0" w:space="0" w:color="auto"/>
              </w:divBdr>
              <w:divsChild>
                <w:div w:id="20672264">
                  <w:marLeft w:val="0"/>
                  <w:marRight w:val="0"/>
                  <w:marTop w:val="0"/>
                  <w:marBottom w:val="0"/>
                  <w:divBdr>
                    <w:top w:val="none" w:sz="0" w:space="0" w:color="auto"/>
                    <w:left w:val="none" w:sz="0" w:space="0" w:color="auto"/>
                    <w:bottom w:val="none" w:sz="0" w:space="0" w:color="auto"/>
                    <w:right w:val="none" w:sz="0" w:space="0" w:color="auto"/>
                  </w:divBdr>
                  <w:divsChild>
                    <w:div w:id="576015375">
                      <w:marLeft w:val="0"/>
                      <w:marRight w:val="0"/>
                      <w:marTop w:val="0"/>
                      <w:marBottom w:val="0"/>
                      <w:divBdr>
                        <w:top w:val="none" w:sz="0" w:space="0" w:color="auto"/>
                        <w:left w:val="none" w:sz="0" w:space="0" w:color="auto"/>
                        <w:bottom w:val="none" w:sz="0" w:space="0" w:color="auto"/>
                        <w:right w:val="none" w:sz="0" w:space="0" w:color="auto"/>
                      </w:divBdr>
                      <w:divsChild>
                        <w:div w:id="395709758">
                          <w:marLeft w:val="0"/>
                          <w:marRight w:val="0"/>
                          <w:marTop w:val="0"/>
                          <w:marBottom w:val="229"/>
                          <w:divBdr>
                            <w:top w:val="single" w:sz="4" w:space="0" w:color="D7D7D7"/>
                            <w:left w:val="single" w:sz="2" w:space="0" w:color="D7D7D7"/>
                            <w:bottom w:val="single" w:sz="4" w:space="0" w:color="D7D7D7"/>
                            <w:right w:val="single" w:sz="2" w:space="0" w:color="D7D7D7"/>
                          </w:divBdr>
                          <w:divsChild>
                            <w:div w:id="1372152206">
                              <w:marLeft w:val="0"/>
                              <w:marRight w:val="0"/>
                              <w:marTop w:val="0"/>
                              <w:marBottom w:val="0"/>
                              <w:divBdr>
                                <w:top w:val="none" w:sz="0" w:space="0" w:color="auto"/>
                                <w:left w:val="none" w:sz="0" w:space="0" w:color="auto"/>
                                <w:bottom w:val="none" w:sz="0" w:space="0" w:color="auto"/>
                                <w:right w:val="none" w:sz="0" w:space="0" w:color="auto"/>
                              </w:divBdr>
                              <w:divsChild>
                                <w:div w:id="11033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92474">
      <w:bodyDiv w:val="1"/>
      <w:marLeft w:val="0"/>
      <w:marRight w:val="0"/>
      <w:marTop w:val="0"/>
      <w:marBottom w:val="0"/>
      <w:divBdr>
        <w:top w:val="none" w:sz="0" w:space="0" w:color="auto"/>
        <w:left w:val="none" w:sz="0" w:space="0" w:color="auto"/>
        <w:bottom w:val="none" w:sz="0" w:space="0" w:color="auto"/>
        <w:right w:val="none" w:sz="0" w:space="0" w:color="auto"/>
      </w:divBdr>
      <w:divsChild>
        <w:div w:id="1367481402">
          <w:marLeft w:val="0"/>
          <w:marRight w:val="0"/>
          <w:marTop w:val="0"/>
          <w:marBottom w:val="0"/>
          <w:divBdr>
            <w:top w:val="single" w:sz="2" w:space="0" w:color="2E2E2E"/>
            <w:left w:val="single" w:sz="2" w:space="0" w:color="2E2E2E"/>
            <w:bottom w:val="single" w:sz="2" w:space="0" w:color="2E2E2E"/>
            <w:right w:val="single" w:sz="2" w:space="0" w:color="2E2E2E"/>
          </w:divBdr>
          <w:divsChild>
            <w:div w:id="1793479498">
              <w:marLeft w:val="0"/>
              <w:marRight w:val="0"/>
              <w:marTop w:val="11"/>
              <w:marBottom w:val="0"/>
              <w:divBdr>
                <w:top w:val="none" w:sz="0" w:space="0" w:color="auto"/>
                <w:left w:val="none" w:sz="0" w:space="0" w:color="auto"/>
                <w:bottom w:val="none" w:sz="0" w:space="0" w:color="auto"/>
                <w:right w:val="none" w:sz="0" w:space="0" w:color="auto"/>
              </w:divBdr>
              <w:divsChild>
                <w:div w:id="675158157">
                  <w:marLeft w:val="0"/>
                  <w:marRight w:val="0"/>
                  <w:marTop w:val="0"/>
                  <w:marBottom w:val="0"/>
                  <w:divBdr>
                    <w:top w:val="none" w:sz="0" w:space="0" w:color="auto"/>
                    <w:left w:val="none" w:sz="0" w:space="0" w:color="auto"/>
                    <w:bottom w:val="none" w:sz="0" w:space="0" w:color="auto"/>
                    <w:right w:val="none" w:sz="0" w:space="0" w:color="auto"/>
                  </w:divBdr>
                  <w:divsChild>
                    <w:div w:id="1587113889">
                      <w:marLeft w:val="0"/>
                      <w:marRight w:val="0"/>
                      <w:marTop w:val="0"/>
                      <w:marBottom w:val="0"/>
                      <w:divBdr>
                        <w:top w:val="none" w:sz="0" w:space="0" w:color="auto"/>
                        <w:left w:val="none" w:sz="0" w:space="0" w:color="auto"/>
                        <w:bottom w:val="none" w:sz="0" w:space="0" w:color="auto"/>
                        <w:right w:val="none" w:sz="0" w:space="0" w:color="auto"/>
                      </w:divBdr>
                      <w:divsChild>
                        <w:div w:id="29260871">
                          <w:marLeft w:val="0"/>
                          <w:marRight w:val="0"/>
                          <w:marTop w:val="0"/>
                          <w:marBottom w:val="229"/>
                          <w:divBdr>
                            <w:top w:val="single" w:sz="4" w:space="0" w:color="D7D7D7"/>
                            <w:left w:val="single" w:sz="2" w:space="0" w:color="D7D7D7"/>
                            <w:bottom w:val="single" w:sz="4" w:space="0" w:color="D7D7D7"/>
                            <w:right w:val="single" w:sz="2" w:space="0" w:color="D7D7D7"/>
                          </w:divBdr>
                          <w:divsChild>
                            <w:div w:id="1308700842">
                              <w:marLeft w:val="0"/>
                              <w:marRight w:val="0"/>
                              <w:marTop w:val="0"/>
                              <w:marBottom w:val="0"/>
                              <w:divBdr>
                                <w:top w:val="none" w:sz="0" w:space="0" w:color="auto"/>
                                <w:left w:val="none" w:sz="0" w:space="0" w:color="auto"/>
                                <w:bottom w:val="none" w:sz="0" w:space="0" w:color="auto"/>
                                <w:right w:val="none" w:sz="0" w:space="0" w:color="auto"/>
                              </w:divBdr>
                              <w:divsChild>
                                <w:div w:id="2411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94459">
      <w:bodyDiv w:val="1"/>
      <w:marLeft w:val="0"/>
      <w:marRight w:val="0"/>
      <w:marTop w:val="0"/>
      <w:marBottom w:val="0"/>
      <w:divBdr>
        <w:top w:val="none" w:sz="0" w:space="0" w:color="auto"/>
        <w:left w:val="none" w:sz="0" w:space="0" w:color="auto"/>
        <w:bottom w:val="none" w:sz="0" w:space="0" w:color="auto"/>
        <w:right w:val="none" w:sz="0" w:space="0" w:color="auto"/>
      </w:divBdr>
    </w:div>
    <w:div w:id="1974406162">
      <w:bodyDiv w:val="1"/>
      <w:marLeft w:val="0"/>
      <w:marRight w:val="0"/>
      <w:marTop w:val="0"/>
      <w:marBottom w:val="0"/>
      <w:divBdr>
        <w:top w:val="none" w:sz="0" w:space="0" w:color="auto"/>
        <w:left w:val="none" w:sz="0" w:space="0" w:color="auto"/>
        <w:bottom w:val="none" w:sz="0" w:space="0" w:color="auto"/>
        <w:right w:val="none" w:sz="0" w:space="0" w:color="auto"/>
      </w:divBdr>
    </w:div>
    <w:div w:id="1999259440">
      <w:bodyDiv w:val="1"/>
      <w:marLeft w:val="0"/>
      <w:marRight w:val="0"/>
      <w:marTop w:val="0"/>
      <w:marBottom w:val="0"/>
      <w:divBdr>
        <w:top w:val="none" w:sz="0" w:space="0" w:color="auto"/>
        <w:left w:val="none" w:sz="0" w:space="0" w:color="auto"/>
        <w:bottom w:val="none" w:sz="0" w:space="0" w:color="auto"/>
        <w:right w:val="none" w:sz="0" w:space="0" w:color="auto"/>
      </w:divBdr>
    </w:div>
    <w:div w:id="2026439825">
      <w:bodyDiv w:val="1"/>
      <w:marLeft w:val="0"/>
      <w:marRight w:val="0"/>
      <w:marTop w:val="0"/>
      <w:marBottom w:val="0"/>
      <w:divBdr>
        <w:top w:val="none" w:sz="0" w:space="0" w:color="auto"/>
        <w:left w:val="none" w:sz="0" w:space="0" w:color="auto"/>
        <w:bottom w:val="none" w:sz="0" w:space="0" w:color="auto"/>
        <w:right w:val="none" w:sz="0" w:space="0" w:color="auto"/>
      </w:divBdr>
    </w:div>
    <w:div w:id="2050958097">
      <w:bodyDiv w:val="1"/>
      <w:marLeft w:val="0"/>
      <w:marRight w:val="0"/>
      <w:marTop w:val="0"/>
      <w:marBottom w:val="0"/>
      <w:divBdr>
        <w:top w:val="none" w:sz="0" w:space="0" w:color="auto"/>
        <w:left w:val="none" w:sz="0" w:space="0" w:color="auto"/>
        <w:bottom w:val="none" w:sz="0" w:space="0" w:color="auto"/>
        <w:right w:val="none" w:sz="0" w:space="0" w:color="auto"/>
      </w:divBdr>
    </w:div>
    <w:div w:id="2054034940">
      <w:bodyDiv w:val="1"/>
      <w:marLeft w:val="0"/>
      <w:marRight w:val="0"/>
      <w:marTop w:val="0"/>
      <w:marBottom w:val="0"/>
      <w:divBdr>
        <w:top w:val="none" w:sz="0" w:space="0" w:color="auto"/>
        <w:left w:val="none" w:sz="0" w:space="0" w:color="auto"/>
        <w:bottom w:val="none" w:sz="0" w:space="0" w:color="auto"/>
        <w:right w:val="none" w:sz="0" w:space="0" w:color="auto"/>
      </w:divBdr>
    </w:div>
    <w:div w:id="2081900295">
      <w:bodyDiv w:val="1"/>
      <w:marLeft w:val="0"/>
      <w:marRight w:val="0"/>
      <w:marTop w:val="0"/>
      <w:marBottom w:val="0"/>
      <w:divBdr>
        <w:top w:val="none" w:sz="0" w:space="0" w:color="auto"/>
        <w:left w:val="none" w:sz="0" w:space="0" w:color="auto"/>
        <w:bottom w:val="none" w:sz="0" w:space="0" w:color="auto"/>
        <w:right w:val="none" w:sz="0" w:space="0" w:color="auto"/>
      </w:divBdr>
    </w:div>
    <w:div w:id="21153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2068/ijiepr.27.4.321" TargetMode="Externa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larp.uiu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ijaup.iust.ac.ir/article-1-207-en.html"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mailto:yazdanfar@iust.ac.i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lumMod val="65000"/>
                <a:lumOff val="35000"/>
              </a:schemeClr>
            </a:solidFill>
            <a:ln>
              <a:noFill/>
            </a:ln>
            <a:effectLst/>
          </c:spPr>
          <c:invertIfNegative val="0"/>
          <c:dLbls>
            <c:dLbl>
              <c:idx val="0"/>
              <c:layout>
                <c:manualLayout>
                  <c:x val="-1.0701904216680906E-2"/>
                  <c:y val="-2.1502247120411921E-3"/>
                </c:manualLayout>
              </c:layout>
              <c:tx>
                <c:rich>
                  <a:bodyPr/>
                  <a:lstStyle/>
                  <a:p>
                    <a:fld id="{86BFADEE-B2FA-42A8-989F-3EFE4800507A}" type="VALUE">
                      <a:rPr lang="en-US" sz="80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9.5351609058402856E-3"/>
                  <c:y val="-2.150224712041192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Sheet1!$A$1:$A$12</c:f>
              <c:strCache>
                <c:ptCount val="12"/>
                <c:pt idx="0">
                  <c:v>2014-2018</c:v>
                </c:pt>
                <c:pt idx="1">
                  <c:v>2009-2013</c:v>
                </c:pt>
                <c:pt idx="2">
                  <c:v>2004-2008</c:v>
                </c:pt>
                <c:pt idx="3">
                  <c:v>2003-1999</c:v>
                </c:pt>
                <c:pt idx="4">
                  <c:v>1998-1994</c:v>
                </c:pt>
                <c:pt idx="5">
                  <c:v>1993-1989</c:v>
                </c:pt>
                <c:pt idx="6">
                  <c:v>1988-1984</c:v>
                </c:pt>
                <c:pt idx="7">
                  <c:v>1983-1979</c:v>
                </c:pt>
                <c:pt idx="8">
                  <c:v>1978-1974</c:v>
                </c:pt>
                <c:pt idx="9">
                  <c:v>1973-1969</c:v>
                </c:pt>
                <c:pt idx="10">
                  <c:v>1968-1964</c:v>
                </c:pt>
                <c:pt idx="11">
                  <c:v>1963-1959</c:v>
                </c:pt>
              </c:strCache>
            </c:strRef>
          </c:cat>
          <c:val>
            <c:numRef>
              <c:f>Sheet1!$B$1:$B$12</c:f>
              <c:numCache>
                <c:formatCode>General</c:formatCode>
                <c:ptCount val="12"/>
                <c:pt idx="0">
                  <c:v>24</c:v>
                </c:pt>
                <c:pt idx="1">
                  <c:v>24</c:v>
                </c:pt>
                <c:pt idx="2">
                  <c:v>13</c:v>
                </c:pt>
                <c:pt idx="3">
                  <c:v>22</c:v>
                </c:pt>
                <c:pt idx="4">
                  <c:v>11</c:v>
                </c:pt>
                <c:pt idx="5">
                  <c:v>5</c:v>
                </c:pt>
                <c:pt idx="6">
                  <c:v>1</c:v>
                </c:pt>
                <c:pt idx="7">
                  <c:v>4</c:v>
                </c:pt>
                <c:pt idx="8">
                  <c:v>5</c:v>
                </c:pt>
                <c:pt idx="9">
                  <c:v>1</c:v>
                </c:pt>
                <c:pt idx="10">
                  <c:v>1</c:v>
                </c:pt>
                <c:pt idx="11">
                  <c:v>1</c:v>
                </c:pt>
              </c:numCache>
            </c:numRef>
          </c:val>
          <c:extLst xmlns:c16r2="http://schemas.microsoft.com/office/drawing/2015/06/chart">
            <c:ext xmlns:c16="http://schemas.microsoft.com/office/drawing/2014/chart" uri="{C3380CC4-5D6E-409C-BE32-E72D297353CC}">
              <c16:uniqueId val="{00000001-9743-47DF-8E48-3EA808A00CE0}"/>
            </c:ext>
          </c:extLst>
        </c:ser>
        <c:dLbls>
          <c:showLegendKey val="0"/>
          <c:showVal val="0"/>
          <c:showCatName val="0"/>
          <c:showSerName val="0"/>
          <c:showPercent val="0"/>
          <c:showBubbleSize val="0"/>
        </c:dLbls>
        <c:gapWidth val="219"/>
        <c:overlap val="-27"/>
        <c:axId val="211226784"/>
        <c:axId val="211227176"/>
      </c:barChart>
      <c:catAx>
        <c:axId val="2112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227176"/>
        <c:crosses val="autoZero"/>
        <c:auto val="1"/>
        <c:lblAlgn val="ctr"/>
        <c:lblOffset val="100"/>
        <c:noMultiLvlLbl val="0"/>
      </c:catAx>
      <c:valAx>
        <c:axId val="2112271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1226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751257123700967E-2"/>
          <c:y val="1.4925373134328358E-2"/>
          <c:w val="0.85249748575259809"/>
          <c:h val="0.5783100246797509"/>
        </c:manualLayout>
      </c:layout>
      <c:barChart>
        <c:barDir val="col"/>
        <c:grouping val="clustered"/>
        <c:varyColors val="0"/>
        <c:ser>
          <c:idx val="0"/>
          <c:order val="0"/>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Sheet2!$A$1:$A$13</c:f>
              <c:numCache>
                <c:formatCode>General</c:formatCode>
                <c:ptCount val="13"/>
                <c:pt idx="0">
                  <c:v>1396</c:v>
                </c:pt>
                <c:pt idx="1">
                  <c:v>1395</c:v>
                </c:pt>
                <c:pt idx="2">
                  <c:v>1394</c:v>
                </c:pt>
                <c:pt idx="3">
                  <c:v>1393</c:v>
                </c:pt>
                <c:pt idx="4">
                  <c:v>1392</c:v>
                </c:pt>
                <c:pt idx="5">
                  <c:v>1391</c:v>
                </c:pt>
                <c:pt idx="6">
                  <c:v>1390</c:v>
                </c:pt>
                <c:pt idx="7">
                  <c:v>1389</c:v>
                </c:pt>
                <c:pt idx="8">
                  <c:v>1388</c:v>
                </c:pt>
                <c:pt idx="9">
                  <c:v>1387</c:v>
                </c:pt>
                <c:pt idx="10">
                  <c:v>1386</c:v>
                </c:pt>
                <c:pt idx="11">
                  <c:v>1385</c:v>
                </c:pt>
                <c:pt idx="12">
                  <c:v>1384</c:v>
                </c:pt>
              </c:numCache>
            </c:numRef>
          </c:cat>
          <c:val>
            <c:numRef>
              <c:f>Sheet2!$B$1:$B$13</c:f>
              <c:numCache>
                <c:formatCode>General</c:formatCode>
                <c:ptCount val="13"/>
                <c:pt idx="0">
                  <c:v>4</c:v>
                </c:pt>
                <c:pt idx="1">
                  <c:v>8</c:v>
                </c:pt>
                <c:pt idx="2">
                  <c:v>6</c:v>
                </c:pt>
                <c:pt idx="3">
                  <c:v>15</c:v>
                </c:pt>
                <c:pt idx="4">
                  <c:v>9</c:v>
                </c:pt>
                <c:pt idx="5">
                  <c:v>8</c:v>
                </c:pt>
                <c:pt idx="6">
                  <c:v>2</c:v>
                </c:pt>
                <c:pt idx="7">
                  <c:v>7</c:v>
                </c:pt>
                <c:pt idx="9">
                  <c:v>2</c:v>
                </c:pt>
                <c:pt idx="11">
                  <c:v>1</c:v>
                </c:pt>
                <c:pt idx="12">
                  <c:v>1</c:v>
                </c:pt>
              </c:numCache>
            </c:numRef>
          </c:val>
          <c:extLst xmlns:c16r2="http://schemas.microsoft.com/office/drawing/2015/06/chart">
            <c:ext xmlns:c16="http://schemas.microsoft.com/office/drawing/2014/chart" uri="{C3380CC4-5D6E-409C-BE32-E72D297353CC}">
              <c16:uniqueId val="{00000000-1090-4822-88AD-9D65769DD675}"/>
            </c:ext>
          </c:extLst>
        </c:ser>
        <c:dLbls>
          <c:showLegendKey val="0"/>
          <c:showVal val="0"/>
          <c:showCatName val="0"/>
          <c:showSerName val="0"/>
          <c:showPercent val="0"/>
          <c:showBubbleSize val="0"/>
        </c:dLbls>
        <c:gapWidth val="219"/>
        <c:overlap val="-27"/>
        <c:axId val="211227960"/>
        <c:axId val="211228352"/>
      </c:barChart>
      <c:catAx>
        <c:axId val="21122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228352"/>
        <c:crosses val="autoZero"/>
        <c:auto val="1"/>
        <c:lblAlgn val="ctr"/>
        <c:lblOffset val="100"/>
        <c:noMultiLvlLbl val="0"/>
      </c:catAx>
      <c:valAx>
        <c:axId val="2112283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1227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65000"/>
              </a:schemeClr>
            </a:solidFill>
            <a:ln w="9525" cap="flat" cmpd="sng" algn="ctr">
              <a:solidFill>
                <a:schemeClr val="tx1">
                  <a:lumMod val="95000"/>
                  <a:lumOff val="5000"/>
                </a:schemeClr>
              </a:solidFill>
              <a:round/>
            </a:ln>
            <a:effectLst/>
          </c:spPr>
          <c:invertIfNegative val="0"/>
          <c:dPt>
            <c:idx val="0"/>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6-97BF-4FC4-A5B7-7A7F8B653C05}"/>
              </c:ext>
            </c:extLst>
          </c:dPt>
          <c:dPt>
            <c:idx val="1"/>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5-97BF-4FC4-A5B7-7A7F8B653C05}"/>
              </c:ext>
            </c:extLst>
          </c:dPt>
          <c:dPt>
            <c:idx val="2"/>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4-97BF-4FC4-A5B7-7A7F8B653C05}"/>
              </c:ext>
            </c:extLst>
          </c:dPt>
          <c:dPt>
            <c:idx val="3"/>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3-97BF-4FC4-A5B7-7A7F8B653C05}"/>
              </c:ext>
            </c:extLst>
          </c:dPt>
          <c:dPt>
            <c:idx val="4"/>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E-97BF-4FC4-A5B7-7A7F8B653C05}"/>
              </c:ext>
            </c:extLst>
          </c:dPt>
          <c:dPt>
            <c:idx val="5"/>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D-97BF-4FC4-A5B7-7A7F8B653C05}"/>
              </c:ext>
            </c:extLst>
          </c:dPt>
          <c:dPt>
            <c:idx val="6"/>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C-97BF-4FC4-A5B7-7A7F8B653C05}"/>
              </c:ext>
            </c:extLst>
          </c:dPt>
          <c:dPt>
            <c:idx val="8"/>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2-97BF-4FC4-A5B7-7A7F8B653C05}"/>
              </c:ext>
            </c:extLst>
          </c:dPt>
          <c:dPt>
            <c:idx val="9"/>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1-97BF-4FC4-A5B7-7A7F8B653C05}"/>
              </c:ext>
            </c:extLst>
          </c:dPt>
          <c:dPt>
            <c:idx val="10"/>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F-97BF-4FC4-A5B7-7A7F8B653C05}"/>
              </c:ext>
            </c:extLst>
          </c:dPt>
          <c:dPt>
            <c:idx val="11"/>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0-97BF-4FC4-A5B7-7A7F8B653C05}"/>
              </c:ext>
            </c:extLst>
          </c:dPt>
          <c:dPt>
            <c:idx val="12"/>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E-97BF-4FC4-A5B7-7A7F8B653C05}"/>
              </c:ext>
            </c:extLst>
          </c:dPt>
          <c:dPt>
            <c:idx val="13"/>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D-97BF-4FC4-A5B7-7A7F8B653C05}"/>
              </c:ext>
            </c:extLst>
          </c:dPt>
          <c:dPt>
            <c:idx val="14"/>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B-97BF-4FC4-A5B7-7A7F8B653C05}"/>
              </c:ext>
            </c:extLst>
          </c:dPt>
          <c:dPt>
            <c:idx val="16"/>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C-97BF-4FC4-A5B7-7A7F8B653C05}"/>
              </c:ext>
            </c:extLst>
          </c:dPt>
          <c:dPt>
            <c:idx val="17"/>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B-97BF-4FC4-A5B7-7A7F8B653C05}"/>
              </c:ext>
            </c:extLst>
          </c:dPt>
          <c:dPt>
            <c:idx val="18"/>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A-97BF-4FC4-A5B7-7A7F8B653C05}"/>
              </c:ext>
            </c:extLst>
          </c:dPt>
          <c:dPt>
            <c:idx val="19"/>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9-97BF-4FC4-A5B7-7A7F8B653C05}"/>
              </c:ext>
            </c:extLst>
          </c:dPt>
          <c:dPt>
            <c:idx val="20"/>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8-97BF-4FC4-A5B7-7A7F8B653C05}"/>
              </c:ext>
            </c:extLst>
          </c:dPt>
          <c:dPt>
            <c:idx val="21"/>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A-97BF-4FC4-A5B7-7A7F8B653C05}"/>
              </c:ext>
            </c:extLst>
          </c:dPt>
          <c:dPt>
            <c:idx val="22"/>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9-97BF-4FC4-A5B7-7A7F8B653C05}"/>
              </c:ext>
            </c:extLst>
          </c:dPt>
          <c:dPt>
            <c:idx val="23"/>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8-97BF-4FC4-A5B7-7A7F8B653C05}"/>
              </c:ext>
            </c:extLst>
          </c:dPt>
          <c:dPt>
            <c:idx val="25"/>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7-97BF-4FC4-A5B7-7A7F8B653C05}"/>
              </c:ext>
            </c:extLst>
          </c:dPt>
          <c:dPt>
            <c:idx val="26"/>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6-97BF-4FC4-A5B7-7A7F8B653C05}"/>
              </c:ext>
            </c:extLst>
          </c:dPt>
          <c:dPt>
            <c:idx val="27"/>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5-97BF-4FC4-A5B7-7A7F8B653C05}"/>
              </c:ext>
            </c:extLst>
          </c:dPt>
          <c:dPt>
            <c:idx val="28"/>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4-97BF-4FC4-A5B7-7A7F8B653C05}"/>
              </c:ext>
            </c:extLst>
          </c:dPt>
          <c:dPt>
            <c:idx val="29"/>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17-97BF-4FC4-A5B7-7A7F8B653C05}"/>
              </c:ext>
            </c:extLst>
          </c:dPt>
          <c:dPt>
            <c:idx val="30"/>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2-97BF-4FC4-A5B7-7A7F8B653C05}"/>
              </c:ext>
            </c:extLst>
          </c:dPt>
          <c:dPt>
            <c:idx val="31"/>
            <c:invertIfNegative val="0"/>
            <c:bubble3D val="0"/>
            <c:spPr>
              <a:solidFill>
                <a:schemeClr val="bg1">
                  <a:lumMod val="85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1-97BF-4FC4-A5B7-7A7F8B653C05}"/>
              </c:ext>
            </c:extLst>
          </c:dPt>
          <c:dPt>
            <c:idx val="33"/>
            <c:invertIfNegative val="0"/>
            <c:bubble3D val="0"/>
            <c:spPr>
              <a:solidFill>
                <a:schemeClr val="tx1">
                  <a:lumMod val="50000"/>
                  <a:lumOff val="50000"/>
                </a:schemeClr>
              </a:solidFill>
              <a:ln w="9525" cap="flat" cmpd="sng" algn="ctr">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3-97BF-4FC4-A5B7-7A7F8B653C05}"/>
              </c:ext>
            </c:extLst>
          </c:dPt>
          <c:dLbls>
            <c:dLbl>
              <c:idx val="30"/>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600" b="0" i="0" u="none" strike="noStrike" kern="1200" baseline="0">
                        <a:solidFill>
                          <a:schemeClr val="tx1">
                            <a:lumMod val="75000"/>
                            <a:lumOff val="25000"/>
                          </a:schemeClr>
                        </a:solidFill>
                        <a:latin typeface="Times New Roman" panose="02020603050405020304" pitchFamily="18" charset="0"/>
                        <a:cs typeface="Times New Roman" panose="02020603050405020304" pitchFamily="18" charset="0"/>
                      </a:rPr>
                      <a:t>4.06</a:t>
                    </a:r>
                    <a:endParaRPr lang="en-US">
                      <a:solidFill>
                        <a:schemeClr val="tx1">
                          <a:lumMod val="75000"/>
                          <a:lumOff val="25000"/>
                        </a:schemeClr>
                      </a:solidFill>
                    </a:endParaRPr>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BF-4FC4-A5B7-7A7F8B653C05}"/>
                </c:ext>
                <c:ext xmlns:c15="http://schemas.microsoft.com/office/drawing/2012/chart" uri="{CE6537A1-D6FC-4f65-9D91-7224C49458BB}"/>
              </c:extLst>
            </c:dLbl>
            <c:dLbl>
              <c:idx val="31"/>
              <c:tx>
                <c:rich>
                  <a:bodyPr/>
                  <a:lstStyle/>
                  <a:p>
                    <a:r>
                      <a:rPr lang="en-US"/>
                      <a:t>4.06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BF-4FC4-A5B7-7A7F8B653C0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Sheet1!$A$1:$A$34</c:f>
              <c:strCache>
                <c:ptCount val="34"/>
                <c:pt idx="0">
                  <c:v>Valuable Landmarks &amp; Fabric</c:v>
                </c:pt>
                <c:pt idx="1">
                  <c:v>Form &amp; Physical Characteristics (Texture…)</c:v>
                </c:pt>
                <c:pt idx="2">
                  <c:v>Communal Spaces &amp; Public Gathering Places</c:v>
                </c:pt>
                <c:pt idx="3">
                  <c:v>Visual Harmony &amp; Unity of the Facades</c:v>
                </c:pt>
                <c:pt idx="4">
                  <c:v>Urban Landscape</c:v>
                </c:pt>
                <c:pt idx="5">
                  <c:v>Natural Elements &amp; Relation with Nature</c:v>
                </c:pt>
                <c:pt idx="6">
                  <c:v>Scale &amp; Proportions</c:v>
                </c:pt>
                <c:pt idx="8">
                  <c:v>Events in Place</c:v>
                </c:pt>
                <c:pt idx="9">
                  <c:v>Social Activities &amp; Interactions</c:v>
                </c:pt>
                <c:pt idx="10">
                  <c:v>Proper Roads &amp; Pathways</c:v>
                </c:pt>
                <c:pt idx="11">
                  <c:v>Legibility &amp; Identification</c:v>
                </c:pt>
                <c:pt idx="12">
                  <c:v>Land use &amp; Functional Diversity</c:v>
                </c:pt>
                <c:pt idx="13">
                  <c:v>Accessibility &amp; Permeability</c:v>
                </c:pt>
                <c:pt idx="14">
                  <c:v>Being with Others</c:v>
                </c:pt>
                <c:pt idx="16">
                  <c:v>Vitality and Happiness</c:v>
                </c:pt>
                <c:pt idx="17">
                  <c:v>History &amp; Originality of the Place</c:v>
                </c:pt>
                <c:pt idx="18">
                  <c:v>Aesthetic, Beauty &amp; Arrangement</c:v>
                </c:pt>
                <c:pt idx="19">
                  <c:v>Interest in Places</c:v>
                </c:pt>
                <c:pt idx="20">
                  <c:v>Sense of Security and Safety</c:v>
                </c:pt>
                <c:pt idx="21">
                  <c:v>Calmness and Relaxation</c:v>
                </c:pt>
                <c:pt idx="22">
                  <c:v>Memorability</c:v>
                </c:pt>
                <c:pt idx="23">
                  <c:v>Sense of Community &amp; Social Commitments</c:v>
                </c:pt>
                <c:pt idx="25">
                  <c:v>Memories &amp; Experience of Places</c:v>
                </c:pt>
                <c:pt idx="26">
                  <c:v>Cultural, Religious and Ritual Ceremonies</c:v>
                </c:pt>
                <c:pt idx="27">
                  <c:v>Mental Imagery of the Place</c:v>
                </c:pt>
                <c:pt idx="28">
                  <c:v>Awareness of Place Historical Values</c:v>
                </c:pt>
                <c:pt idx="29">
                  <c:v>Ethnic Ties &amp; Proximity to Acquaintances</c:v>
                </c:pt>
                <c:pt idx="30">
                  <c:v>Housing Ownership Type</c:v>
                </c:pt>
                <c:pt idx="31">
                  <c:v>Economic Conditions</c:v>
                </c:pt>
                <c:pt idx="33">
                  <c:v>Length of Residence</c:v>
                </c:pt>
              </c:strCache>
            </c:strRef>
          </c:cat>
          <c:val>
            <c:numRef>
              <c:f>Sheet1!$B$1:$B$34</c:f>
              <c:numCache>
                <c:formatCode>General</c:formatCode>
                <c:ptCount val="34"/>
                <c:pt idx="0">
                  <c:v>4.71</c:v>
                </c:pt>
                <c:pt idx="1">
                  <c:v>4.59</c:v>
                </c:pt>
                <c:pt idx="2">
                  <c:v>4.59</c:v>
                </c:pt>
                <c:pt idx="3">
                  <c:v>4.29</c:v>
                </c:pt>
                <c:pt idx="4">
                  <c:v>4.12</c:v>
                </c:pt>
                <c:pt idx="5">
                  <c:v>4.12</c:v>
                </c:pt>
                <c:pt idx="6">
                  <c:v>4.12</c:v>
                </c:pt>
                <c:pt idx="8">
                  <c:v>4.9400000000000004</c:v>
                </c:pt>
                <c:pt idx="9">
                  <c:v>4.6500000000000004</c:v>
                </c:pt>
                <c:pt idx="10">
                  <c:v>4.53</c:v>
                </c:pt>
                <c:pt idx="11">
                  <c:v>4.47</c:v>
                </c:pt>
                <c:pt idx="12">
                  <c:v>4.47</c:v>
                </c:pt>
                <c:pt idx="13">
                  <c:v>4.41</c:v>
                </c:pt>
                <c:pt idx="14">
                  <c:v>4.12</c:v>
                </c:pt>
                <c:pt idx="16">
                  <c:v>4.53</c:v>
                </c:pt>
                <c:pt idx="17">
                  <c:v>4.41</c:v>
                </c:pt>
                <c:pt idx="18">
                  <c:v>4.3499999999999996</c:v>
                </c:pt>
                <c:pt idx="19">
                  <c:v>4.33</c:v>
                </c:pt>
                <c:pt idx="20">
                  <c:v>4.29</c:v>
                </c:pt>
                <c:pt idx="21">
                  <c:v>4.13</c:v>
                </c:pt>
                <c:pt idx="22">
                  <c:v>4.12</c:v>
                </c:pt>
                <c:pt idx="23">
                  <c:v>4.12</c:v>
                </c:pt>
                <c:pt idx="25">
                  <c:v>4.76</c:v>
                </c:pt>
                <c:pt idx="26">
                  <c:v>4.47</c:v>
                </c:pt>
                <c:pt idx="27">
                  <c:v>4.24</c:v>
                </c:pt>
                <c:pt idx="28">
                  <c:v>4.24</c:v>
                </c:pt>
                <c:pt idx="29">
                  <c:v>4.12</c:v>
                </c:pt>
                <c:pt idx="30">
                  <c:v>4.12</c:v>
                </c:pt>
                <c:pt idx="31">
                  <c:v>4.12</c:v>
                </c:pt>
                <c:pt idx="33">
                  <c:v>4.59</c:v>
                </c:pt>
              </c:numCache>
            </c:numRef>
          </c:val>
          <c:extLst xmlns:c16r2="http://schemas.microsoft.com/office/drawing/2015/06/chart">
            <c:ext xmlns:c16="http://schemas.microsoft.com/office/drawing/2014/chart" uri="{C3380CC4-5D6E-409C-BE32-E72D297353CC}">
              <c16:uniqueId val="{00000000-97BF-4FC4-A5B7-7A7F8B653C05}"/>
            </c:ext>
          </c:extLst>
        </c:ser>
        <c:dLbls>
          <c:showLegendKey val="0"/>
          <c:showVal val="0"/>
          <c:showCatName val="0"/>
          <c:showSerName val="0"/>
          <c:showPercent val="0"/>
          <c:showBubbleSize val="0"/>
        </c:dLbls>
        <c:gapWidth val="100"/>
        <c:overlap val="-24"/>
        <c:axId val="304599024"/>
        <c:axId val="304599416"/>
      </c:barChart>
      <c:catAx>
        <c:axId val="304599024"/>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00" b="0" i="0" u="none" strike="noStrike" kern="1200" baseline="30000">
                <a:solidFill>
                  <a:schemeClr val="tx1"/>
                </a:solidFill>
                <a:latin typeface="Times New Roman" panose="02020603050405020304" pitchFamily="18" charset="0"/>
                <a:ea typeface="+mn-ea"/>
                <a:cs typeface="Times New Roman" panose="02020603050405020304" pitchFamily="18" charset="0"/>
              </a:defRPr>
            </a:pPr>
            <a:endParaRPr lang="en-US"/>
          </a:p>
        </c:txPr>
        <c:crossAx val="304599416"/>
        <c:crosses val="autoZero"/>
        <c:auto val="1"/>
        <c:lblAlgn val="ctr"/>
        <c:lblOffset val="100"/>
        <c:noMultiLvlLbl val="0"/>
      </c:catAx>
      <c:valAx>
        <c:axId val="304599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599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7C8A-A845-49E6-85D2-D1ED96E1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16629</Words>
  <Characters>94789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saeed norouzian</cp:lastModifiedBy>
  <cp:revision>6</cp:revision>
  <cp:lastPrinted>2020-07-01T05:59:00Z</cp:lastPrinted>
  <dcterms:created xsi:type="dcterms:W3CDTF">2020-07-01T05:59:00Z</dcterms:created>
  <dcterms:modified xsi:type="dcterms:W3CDTF">2020-08-24T08:02:00Z</dcterms:modified>
</cp:coreProperties>
</file>